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2A825" w14:textId="2062AFFE" w:rsidR="003E4419" w:rsidRDefault="003B0739">
      <w:r>
        <w:softHyphen/>
      </w:r>
      <w:r>
        <w:softHyphen/>
      </w:r>
      <w:r>
        <w:softHyphen/>
      </w:r>
    </w:p>
    <w:p w14:paraId="05067373" w14:textId="336D5DEC" w:rsidR="00DD28BB" w:rsidRDefault="00DD28BB"/>
    <w:p w14:paraId="1DF23D7E" w14:textId="712DBC00" w:rsidR="00DD28BB" w:rsidRDefault="00DD28BB"/>
    <w:p w14:paraId="7814F1AA" w14:textId="323152A4" w:rsidR="00DD28BB" w:rsidRDefault="00DD28BB">
      <w:pPr>
        <w:rPr>
          <w:rFonts w:ascii="Akkurat-Light" w:hAnsi="Akkurat-Light"/>
        </w:rPr>
      </w:pPr>
    </w:p>
    <w:p w14:paraId="2723AC41" w14:textId="77777777" w:rsidR="003B1493" w:rsidRDefault="003B1493" w:rsidP="003B1493">
      <w:pPr>
        <w:jc w:val="center"/>
        <w:rPr>
          <w:rFonts w:cstheme="minorHAnsi"/>
          <w:b/>
          <w:bCs/>
          <w:sz w:val="40"/>
          <w:szCs w:val="40"/>
        </w:rPr>
      </w:pPr>
      <w:r w:rsidRPr="00013E95">
        <w:rPr>
          <w:rFonts w:cstheme="minorHAnsi"/>
          <w:b/>
          <w:bCs/>
          <w:sz w:val="40"/>
          <w:szCs w:val="40"/>
        </w:rPr>
        <w:t xml:space="preserve">Catch22 </w:t>
      </w:r>
      <w:r>
        <w:rPr>
          <w:rFonts w:cstheme="minorHAnsi"/>
          <w:b/>
          <w:bCs/>
          <w:sz w:val="40"/>
          <w:szCs w:val="40"/>
        </w:rPr>
        <w:t>Child Criminal Exploitation (CCE) Service</w:t>
      </w:r>
    </w:p>
    <w:p w14:paraId="1E93F376" w14:textId="77777777" w:rsidR="003B1493" w:rsidRPr="00696A59" w:rsidRDefault="003B1493" w:rsidP="003B1493">
      <w:pPr>
        <w:jc w:val="center"/>
        <w:rPr>
          <w:rFonts w:cstheme="minorHAnsi"/>
          <w:b/>
          <w:bCs/>
          <w:sz w:val="36"/>
          <w:szCs w:val="36"/>
        </w:rPr>
      </w:pPr>
      <w:r>
        <w:rPr>
          <w:rFonts w:cstheme="minorHAnsi"/>
          <w:b/>
          <w:bCs/>
          <w:sz w:val="40"/>
          <w:szCs w:val="40"/>
        </w:rPr>
        <w:t xml:space="preserve">Service Offer </w:t>
      </w:r>
      <w:r w:rsidRPr="00696A59">
        <w:rPr>
          <w:rFonts w:cstheme="minorHAnsi"/>
          <w:sz w:val="40"/>
          <w:szCs w:val="40"/>
        </w:rPr>
        <w:t>(from April 2024)</w:t>
      </w:r>
    </w:p>
    <w:p w14:paraId="2CEFB209" w14:textId="77777777" w:rsidR="003B1493" w:rsidRDefault="003B1493" w:rsidP="003B1493">
      <w:pPr>
        <w:jc w:val="center"/>
        <w:rPr>
          <w:rFonts w:cstheme="minorHAnsi"/>
          <w:b/>
          <w:bCs/>
          <w:sz w:val="40"/>
          <w:szCs w:val="40"/>
        </w:rPr>
      </w:pPr>
    </w:p>
    <w:p w14:paraId="028DD7A5" w14:textId="77777777" w:rsidR="003B1493" w:rsidRPr="0087538F" w:rsidRDefault="003B1493" w:rsidP="003B1493">
      <w:pPr>
        <w:pStyle w:val="Pa0"/>
        <w:rPr>
          <w:rFonts w:asciiTheme="minorHAnsi" w:hAnsiTheme="minorHAnsi" w:cstheme="minorHAnsi"/>
          <w:b/>
          <w:bCs/>
          <w:color w:val="30393E"/>
        </w:rPr>
      </w:pPr>
    </w:p>
    <w:p w14:paraId="1696764A" w14:textId="77777777" w:rsidR="003B1493" w:rsidRDefault="003B1493" w:rsidP="003B1493">
      <w:pPr>
        <w:widowControl w:val="0"/>
        <w:rPr>
          <w:b/>
          <w:bCs/>
          <w:sz w:val="28"/>
          <w:szCs w:val="28"/>
        </w:rPr>
      </w:pPr>
      <w:r w:rsidRPr="00DD5A7A">
        <w:rPr>
          <w:b/>
          <w:bCs/>
          <w:sz w:val="28"/>
          <w:szCs w:val="28"/>
        </w:rPr>
        <w:t>Catch22</w:t>
      </w:r>
    </w:p>
    <w:p w14:paraId="2544A1D8" w14:textId="77777777" w:rsidR="003B1493" w:rsidRDefault="003B1493" w:rsidP="003B1493">
      <w:pPr>
        <w:widowControl w:val="0"/>
      </w:pPr>
      <w:r w:rsidRPr="000B66AC">
        <w:t>Catch22 is a non-profit organisation with a social mission. We have been working with children for over 200 years and today we focus on designing and delivering services that build resilience and aspiration. Catch22 has vast experience of delivering effective Child Exploitation and Gang services throughout the UK including areas such as London, Merseyside, Greater Manchester, Kent, Wolverhampton and other areas in the West Midlands.</w:t>
      </w:r>
    </w:p>
    <w:p w14:paraId="5501A559" w14:textId="77777777" w:rsidR="003B1493" w:rsidRDefault="003B1493" w:rsidP="003B1493">
      <w:pPr>
        <w:widowControl w:val="0"/>
      </w:pPr>
    </w:p>
    <w:p w14:paraId="3B3124EB" w14:textId="77777777" w:rsidR="003B1493" w:rsidRDefault="003B1493" w:rsidP="003B1493">
      <w:pPr>
        <w:widowControl w:val="0"/>
      </w:pPr>
    </w:p>
    <w:p w14:paraId="67622030" w14:textId="77777777" w:rsidR="003B1493" w:rsidRDefault="003B1493" w:rsidP="003B1493">
      <w:pPr>
        <w:widowControl w:val="0"/>
        <w:rPr>
          <w:b/>
          <w:bCs/>
          <w:sz w:val="28"/>
          <w:szCs w:val="28"/>
        </w:rPr>
      </w:pPr>
    </w:p>
    <w:p w14:paraId="3A79C2F4" w14:textId="77777777" w:rsidR="003B1493" w:rsidRPr="00E04D8D" w:rsidRDefault="003B1493" w:rsidP="003B1493">
      <w:pPr>
        <w:widowControl w:val="0"/>
        <w:rPr>
          <w:b/>
          <w:bCs/>
          <w:sz w:val="28"/>
          <w:szCs w:val="28"/>
        </w:rPr>
      </w:pPr>
      <w:r w:rsidRPr="00E04D8D">
        <w:rPr>
          <w:b/>
          <w:bCs/>
          <w:sz w:val="28"/>
          <w:szCs w:val="28"/>
        </w:rPr>
        <w:t>Commissioning arrangements</w:t>
      </w:r>
      <w:r>
        <w:rPr>
          <w:b/>
          <w:bCs/>
          <w:sz w:val="28"/>
          <w:szCs w:val="28"/>
        </w:rPr>
        <w:t xml:space="preserve"> </w:t>
      </w:r>
    </w:p>
    <w:p w14:paraId="6C38EB98" w14:textId="77777777" w:rsidR="003B1493" w:rsidRPr="000B66AC" w:rsidRDefault="003B1493" w:rsidP="003B1493">
      <w:pPr>
        <w:widowControl w:val="0"/>
      </w:pPr>
      <w:r w:rsidRPr="000B66AC">
        <w:t xml:space="preserve">Catch22 has been commissioned by Staffordshire Office of the Police, Fire and Crime Commissioner to deliver an Education and Support Service working with children and families at risk, or victims of Child </w:t>
      </w:r>
      <w:r>
        <w:t xml:space="preserve">Criminal </w:t>
      </w:r>
      <w:r w:rsidRPr="000B66AC">
        <w:t>Exploitation (particularly where linked to gangs</w:t>
      </w:r>
      <w:r>
        <w:t xml:space="preserve">, knife crime </w:t>
      </w:r>
      <w:r w:rsidRPr="000B66AC">
        <w:t xml:space="preserve">and youth violence). </w:t>
      </w:r>
    </w:p>
    <w:p w14:paraId="5EB32811" w14:textId="77777777" w:rsidR="003B1493" w:rsidRDefault="003B1493" w:rsidP="003B1493">
      <w:pPr>
        <w:widowControl w:val="0"/>
        <w:rPr>
          <w:sz w:val="28"/>
          <w:szCs w:val="28"/>
        </w:rPr>
      </w:pPr>
    </w:p>
    <w:p w14:paraId="1A150C23" w14:textId="77777777" w:rsidR="003B1493" w:rsidRDefault="003B1493" w:rsidP="003B1493">
      <w:pPr>
        <w:widowControl w:val="0"/>
        <w:rPr>
          <w:sz w:val="28"/>
          <w:szCs w:val="28"/>
        </w:rPr>
      </w:pPr>
    </w:p>
    <w:p w14:paraId="347F6D23" w14:textId="77777777" w:rsidR="003B1493" w:rsidRDefault="003B1493" w:rsidP="003B1493">
      <w:pPr>
        <w:widowControl w:val="0"/>
        <w:rPr>
          <w:sz w:val="28"/>
          <w:szCs w:val="28"/>
        </w:rPr>
      </w:pPr>
    </w:p>
    <w:p w14:paraId="178AAA10" w14:textId="77777777" w:rsidR="003B1493" w:rsidRDefault="003B1493" w:rsidP="003B1493">
      <w:pPr>
        <w:widowControl w:val="0"/>
        <w:rPr>
          <w:b/>
          <w:bCs/>
          <w:sz w:val="28"/>
          <w:szCs w:val="28"/>
        </w:rPr>
      </w:pPr>
      <w:r w:rsidRPr="00146C04">
        <w:rPr>
          <w:b/>
          <w:bCs/>
          <w:sz w:val="28"/>
          <w:szCs w:val="28"/>
        </w:rPr>
        <w:t xml:space="preserve">Staffing </w:t>
      </w:r>
      <w:r>
        <w:rPr>
          <w:b/>
          <w:bCs/>
          <w:sz w:val="28"/>
          <w:szCs w:val="28"/>
        </w:rPr>
        <w:t>s</w:t>
      </w:r>
      <w:r w:rsidRPr="00146C04">
        <w:rPr>
          <w:b/>
          <w:bCs/>
          <w:sz w:val="28"/>
          <w:szCs w:val="28"/>
        </w:rPr>
        <w:t>tructure</w:t>
      </w:r>
    </w:p>
    <w:p w14:paraId="3DAAF331" w14:textId="77777777" w:rsidR="003B1493" w:rsidRDefault="003B1493" w:rsidP="003B1493">
      <w:pPr>
        <w:widowControl w:val="0"/>
        <w:rPr>
          <w:b/>
          <w:bCs/>
          <w:sz w:val="28"/>
          <w:szCs w:val="28"/>
        </w:rPr>
      </w:pPr>
    </w:p>
    <w:p w14:paraId="62406E4C" w14:textId="77777777" w:rsidR="003B1493" w:rsidRDefault="003B1493" w:rsidP="003B1493">
      <w:pPr>
        <w:widowControl w:val="0"/>
        <w:rPr>
          <w:b/>
          <w:bCs/>
          <w:sz w:val="28"/>
          <w:szCs w:val="28"/>
        </w:rPr>
      </w:pPr>
    </w:p>
    <w:p w14:paraId="5CD44F18" w14:textId="77777777" w:rsidR="003B1493" w:rsidRPr="00146C04" w:rsidRDefault="003B1493" w:rsidP="003B1493">
      <w:pPr>
        <w:widowControl w:val="0"/>
        <w:rPr>
          <w:b/>
          <w:bCs/>
          <w:sz w:val="28"/>
          <w:szCs w:val="28"/>
        </w:rPr>
      </w:pPr>
      <w:r>
        <w:rPr>
          <w:rFonts w:ascii="Times New Roman" w:hAnsi="Times New Roman" w:cs="Times New Roman"/>
          <w:noProof/>
          <w:color w:val="000000"/>
        </w:rPr>
        <mc:AlternateContent>
          <mc:Choice Requires="wps">
            <w:drawing>
              <wp:anchor distT="0" distB="0" distL="114300" distR="114300" simplePos="0" relativeHeight="251659264" behindDoc="0" locked="0" layoutInCell="1" allowOverlap="1" wp14:anchorId="0A922C98" wp14:editId="24C57F77">
                <wp:simplePos x="0" y="0"/>
                <wp:positionH relativeFrom="margin">
                  <wp:posOffset>1887855</wp:posOffset>
                </wp:positionH>
                <wp:positionV relativeFrom="paragraph">
                  <wp:posOffset>97790</wp:posOffset>
                </wp:positionV>
                <wp:extent cx="1485900" cy="34290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485900" cy="3429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667AF0" w14:textId="77777777" w:rsidR="003B1493" w:rsidRPr="00146C04" w:rsidRDefault="003B1493" w:rsidP="003B1493">
                            <w:pPr>
                              <w:jc w:val="center"/>
                              <w:rPr>
                                <w:b/>
                                <w:bCs/>
                                <w:color w:val="000000" w:themeColor="text1"/>
                              </w:rPr>
                            </w:pPr>
                            <w:r w:rsidRPr="00146C04">
                              <w:rPr>
                                <w:b/>
                                <w:bCs/>
                                <w:color w:val="000000" w:themeColor="text1"/>
                              </w:rPr>
                              <w:t>Service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22C98" id="Rectangle 90" o:spid="_x0000_s1026" style="position:absolute;margin-left:148.65pt;margin-top:7.7pt;width:117pt;height:2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" fillcolor="#ed7d31 [3205]" strokecolor="black [3213]" strokeweight="1pt">
                <v:textbox>
                  <w:txbxContent>
                    <w:p w14:paraId="60667AF0" w14:textId="77777777" w:rsidR="003B1493" w:rsidRPr="00146C04" w:rsidRDefault="003B1493" w:rsidP="003B1493">
                      <w:pPr>
                        <w:jc w:val="center"/>
                        <w:rPr>
                          <w:b/>
                          <w:bCs/>
                          <w:color w:val="000000" w:themeColor="text1"/>
                        </w:rPr>
                      </w:pPr>
                      <w:r w:rsidRPr="00146C04">
                        <w:rPr>
                          <w:b/>
                          <w:bCs/>
                          <w:color w:val="000000" w:themeColor="text1"/>
                        </w:rPr>
                        <w:t>Service Manager</w:t>
                      </w:r>
                    </w:p>
                  </w:txbxContent>
                </v:textbox>
                <w10:wrap anchorx="margin"/>
              </v:rect>
            </w:pict>
          </mc:Fallback>
        </mc:AlternateContent>
      </w:r>
    </w:p>
    <w:p w14:paraId="57EB44BA" w14:textId="77777777" w:rsidR="003B1493" w:rsidRDefault="003B1493" w:rsidP="003B1493"/>
    <w:p w14:paraId="77B87AD2" w14:textId="77777777" w:rsidR="003B1493" w:rsidRDefault="003B1493" w:rsidP="003B1493">
      <w:pPr>
        <w:tabs>
          <w:tab w:val="left" w:pos="972"/>
        </w:tabs>
      </w:pPr>
      <w:r>
        <w:rPr>
          <w:rFonts w:ascii="Times New Roman" w:hAnsi="Times New Roman" w:cs="Times New Roman"/>
          <w:noProof/>
          <w:color w:val="000000"/>
        </w:rPr>
        <mc:AlternateContent>
          <mc:Choice Requires="wps">
            <w:drawing>
              <wp:anchor distT="0" distB="0" distL="114300" distR="114300" simplePos="0" relativeHeight="251660288" behindDoc="0" locked="0" layoutInCell="1" allowOverlap="1" wp14:anchorId="47B7AD34" wp14:editId="6C7C8DD6">
                <wp:simplePos x="0" y="0"/>
                <wp:positionH relativeFrom="column">
                  <wp:posOffset>-107950</wp:posOffset>
                </wp:positionH>
                <wp:positionV relativeFrom="paragraph">
                  <wp:posOffset>194945</wp:posOffset>
                </wp:positionV>
                <wp:extent cx="1479550" cy="501650"/>
                <wp:effectExtent l="0" t="0" r="25400" b="12700"/>
                <wp:wrapNone/>
                <wp:docPr id="92" name="Rectangle 92"/>
                <wp:cNvGraphicFramePr/>
                <a:graphic xmlns:a="http://schemas.openxmlformats.org/drawingml/2006/main">
                  <a:graphicData uri="http://schemas.microsoft.com/office/word/2010/wordprocessingShape">
                    <wps:wsp>
                      <wps:cNvSpPr/>
                      <wps:spPr>
                        <a:xfrm>
                          <a:off x="0" y="0"/>
                          <a:ext cx="1479550" cy="501650"/>
                        </a:xfrm>
                        <a:prstGeom prst="rect">
                          <a:avLst/>
                        </a:prstGeom>
                        <a:solidFill>
                          <a:schemeClr val="accent4"/>
                        </a:solidFill>
                        <a:ln w="12700" cap="flat" cmpd="sng" algn="ctr">
                          <a:solidFill>
                            <a:sysClr val="windowText" lastClr="000000"/>
                          </a:solidFill>
                          <a:prstDash val="solid"/>
                          <a:miter lim="800000"/>
                        </a:ln>
                        <a:effectLst/>
                      </wps:spPr>
                      <wps:txbx>
                        <w:txbxContent>
                          <w:p w14:paraId="1B010214" w14:textId="77777777" w:rsidR="003B1493" w:rsidRDefault="003B1493" w:rsidP="003B1493">
                            <w:pPr>
                              <w:jc w:val="center"/>
                              <w:rPr>
                                <w:b/>
                                <w:bCs/>
                              </w:rPr>
                            </w:pPr>
                            <w:r w:rsidRPr="0025577B">
                              <w:rPr>
                                <w:b/>
                                <w:bCs/>
                              </w:rPr>
                              <w:t xml:space="preserve">Service </w:t>
                            </w:r>
                            <w:r>
                              <w:rPr>
                                <w:b/>
                                <w:bCs/>
                              </w:rPr>
                              <w:t>Coordinator</w:t>
                            </w:r>
                          </w:p>
                          <w:p w14:paraId="10B97031" w14:textId="77777777" w:rsidR="003B1493" w:rsidRPr="0025577B" w:rsidRDefault="003B1493" w:rsidP="003B1493">
                            <w:pPr>
                              <w:jc w:val="center"/>
                              <w:rPr>
                                <w:b/>
                                <w:bCs/>
                              </w:rPr>
                            </w:pPr>
                            <w:r>
                              <w:rPr>
                                <w:b/>
                                <w:bCs/>
                              </w:rPr>
                              <w:t>Stoke-on-Trent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7AD34" id="Rectangle 92" o:spid="_x0000_s1027" style="position:absolute;margin-left:-8.5pt;margin-top:15.35pt;width:116.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" fillcolor="#ffc000 [3207]" strokecolor="windowText" strokeweight="1pt">
                <v:textbox>
                  <w:txbxContent>
                    <w:p w14:paraId="1B010214" w14:textId="77777777" w:rsidR="003B1493" w:rsidRDefault="003B1493" w:rsidP="003B1493">
                      <w:pPr>
                        <w:jc w:val="center"/>
                        <w:rPr>
                          <w:b/>
                          <w:bCs/>
                        </w:rPr>
                      </w:pPr>
                      <w:r w:rsidRPr="0025577B">
                        <w:rPr>
                          <w:b/>
                          <w:bCs/>
                        </w:rPr>
                        <w:t xml:space="preserve">Service </w:t>
                      </w:r>
                      <w:r>
                        <w:rPr>
                          <w:b/>
                          <w:bCs/>
                        </w:rPr>
                        <w:t>Coordinator</w:t>
                      </w:r>
                    </w:p>
                    <w:p w14:paraId="10B97031" w14:textId="77777777" w:rsidR="003B1493" w:rsidRPr="0025577B" w:rsidRDefault="003B1493" w:rsidP="003B1493">
                      <w:pPr>
                        <w:jc w:val="center"/>
                        <w:rPr>
                          <w:b/>
                          <w:bCs/>
                        </w:rPr>
                      </w:pPr>
                      <w:r>
                        <w:rPr>
                          <w:b/>
                          <w:bCs/>
                        </w:rPr>
                        <w:t>Stoke-on-Trent</w:t>
                      </w:r>
                    </w:p>
                  </w:txbxContent>
                </v:textbox>
              </v:rect>
            </w:pict>
          </mc:Fallback>
        </mc:AlternateContent>
      </w:r>
      <w:r>
        <w:tab/>
      </w:r>
    </w:p>
    <w:p w14:paraId="7B4CAFAA" w14:textId="77777777" w:rsidR="003B1493" w:rsidRDefault="003B1493" w:rsidP="003B1493">
      <w:pPr>
        <w:tabs>
          <w:tab w:val="left" w:pos="972"/>
        </w:tabs>
      </w:pPr>
      <w:r>
        <w:rPr>
          <w:rFonts w:ascii="Times New Roman" w:hAnsi="Times New Roman" w:cs="Times New Roman"/>
          <w:noProof/>
          <w:color w:val="000000"/>
        </w:rPr>
        <mc:AlternateContent>
          <mc:Choice Requires="wps">
            <w:drawing>
              <wp:anchor distT="0" distB="0" distL="114300" distR="114300" simplePos="0" relativeHeight="251662336" behindDoc="0" locked="0" layoutInCell="1" allowOverlap="1" wp14:anchorId="015A44CE" wp14:editId="7F0E4243">
                <wp:simplePos x="0" y="0"/>
                <wp:positionH relativeFrom="margin">
                  <wp:posOffset>1847850</wp:posOffset>
                </wp:positionH>
                <wp:positionV relativeFrom="paragraph">
                  <wp:posOffset>8890</wp:posOffset>
                </wp:positionV>
                <wp:extent cx="1606550" cy="349250"/>
                <wp:effectExtent l="0" t="0" r="12700" b="12700"/>
                <wp:wrapNone/>
                <wp:docPr id="183" name="Rectangle 183"/>
                <wp:cNvGraphicFramePr/>
                <a:graphic xmlns:a="http://schemas.openxmlformats.org/drawingml/2006/main">
                  <a:graphicData uri="http://schemas.microsoft.com/office/word/2010/wordprocessingShape">
                    <wps:wsp>
                      <wps:cNvSpPr/>
                      <wps:spPr>
                        <a:xfrm>
                          <a:off x="0" y="0"/>
                          <a:ext cx="1606550" cy="349250"/>
                        </a:xfrm>
                        <a:prstGeom prst="rect">
                          <a:avLst/>
                        </a:prstGeom>
                        <a:solidFill>
                          <a:schemeClr val="accent5"/>
                        </a:solidFill>
                        <a:ln w="12700" cap="flat" cmpd="sng" algn="ctr">
                          <a:solidFill>
                            <a:sysClr val="windowText" lastClr="000000"/>
                          </a:solidFill>
                          <a:prstDash val="solid"/>
                          <a:miter lim="800000"/>
                        </a:ln>
                        <a:effectLst/>
                      </wps:spPr>
                      <wps:txbx>
                        <w:txbxContent>
                          <w:p w14:paraId="051C3B07" w14:textId="77777777" w:rsidR="003B1493" w:rsidRPr="0025577B" w:rsidRDefault="003B1493" w:rsidP="003B1493">
                            <w:pPr>
                              <w:jc w:val="center"/>
                              <w:rPr>
                                <w:b/>
                                <w:bCs/>
                              </w:rPr>
                            </w:pPr>
                            <w:r w:rsidRPr="0025577B">
                              <w:rPr>
                                <w:b/>
                                <w:bCs/>
                              </w:rPr>
                              <w:t xml:space="preserve">Service </w:t>
                            </w:r>
                            <w:r>
                              <w:rPr>
                                <w:b/>
                                <w:bCs/>
                              </w:rPr>
                              <w:t>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A44CE" id="Rectangle 183" o:spid="_x0000_s1028" style="position:absolute;margin-left:145.5pt;margin-top:.7pt;width:126.5pt;height: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" fillcolor="#5b9bd5 [3208]" strokecolor="windowText" strokeweight="1pt">
                <v:textbox>
                  <w:txbxContent>
                    <w:p w14:paraId="051C3B07" w14:textId="77777777" w:rsidR="003B1493" w:rsidRPr="0025577B" w:rsidRDefault="003B1493" w:rsidP="003B1493">
                      <w:pPr>
                        <w:jc w:val="center"/>
                        <w:rPr>
                          <w:b/>
                          <w:bCs/>
                        </w:rPr>
                      </w:pPr>
                      <w:r w:rsidRPr="0025577B">
                        <w:rPr>
                          <w:b/>
                          <w:bCs/>
                        </w:rPr>
                        <w:t xml:space="preserve">Service </w:t>
                      </w:r>
                      <w:r>
                        <w:rPr>
                          <w:b/>
                          <w:bCs/>
                        </w:rPr>
                        <w:t>Administrator</w:t>
                      </w:r>
                    </w:p>
                  </w:txbxContent>
                </v:textbox>
                <w10:wrap anchorx="margin"/>
              </v:rect>
            </w:pict>
          </mc:Fallback>
        </mc:AlternateContent>
      </w:r>
      <w:r>
        <w:rPr>
          <w:rFonts w:ascii="Times New Roman" w:hAnsi="Times New Roman" w:cs="Times New Roman"/>
          <w:noProof/>
          <w:color w:val="000000"/>
        </w:rPr>
        <mc:AlternateContent>
          <mc:Choice Requires="wps">
            <w:drawing>
              <wp:anchor distT="0" distB="0" distL="114300" distR="114300" simplePos="0" relativeHeight="251664384" behindDoc="0" locked="0" layoutInCell="1" allowOverlap="1" wp14:anchorId="611103B8" wp14:editId="64C88721">
                <wp:simplePos x="0" y="0"/>
                <wp:positionH relativeFrom="column">
                  <wp:posOffset>3860800</wp:posOffset>
                </wp:positionH>
                <wp:positionV relativeFrom="paragraph">
                  <wp:posOffset>8890</wp:posOffset>
                </wp:positionV>
                <wp:extent cx="1485900" cy="508000"/>
                <wp:effectExtent l="0" t="0" r="19050" b="25400"/>
                <wp:wrapNone/>
                <wp:docPr id="127229368" name="Rectangle 127229368"/>
                <wp:cNvGraphicFramePr/>
                <a:graphic xmlns:a="http://schemas.openxmlformats.org/drawingml/2006/main">
                  <a:graphicData uri="http://schemas.microsoft.com/office/word/2010/wordprocessingShape">
                    <wps:wsp>
                      <wps:cNvSpPr/>
                      <wps:spPr>
                        <a:xfrm>
                          <a:off x="0" y="0"/>
                          <a:ext cx="1485900" cy="508000"/>
                        </a:xfrm>
                        <a:prstGeom prst="rect">
                          <a:avLst/>
                        </a:prstGeom>
                        <a:solidFill>
                          <a:srgbClr val="FFC000"/>
                        </a:solidFill>
                        <a:ln w="12700" cap="flat" cmpd="sng" algn="ctr">
                          <a:solidFill>
                            <a:sysClr val="windowText" lastClr="000000"/>
                          </a:solidFill>
                          <a:prstDash val="solid"/>
                          <a:miter lim="800000"/>
                        </a:ln>
                        <a:effectLst/>
                      </wps:spPr>
                      <wps:txbx>
                        <w:txbxContent>
                          <w:p w14:paraId="5A1D3ACA" w14:textId="77777777" w:rsidR="003B1493" w:rsidRDefault="003B1493" w:rsidP="003B1493">
                            <w:pPr>
                              <w:jc w:val="center"/>
                              <w:rPr>
                                <w:b/>
                                <w:bCs/>
                              </w:rPr>
                            </w:pPr>
                            <w:r w:rsidRPr="0025577B">
                              <w:rPr>
                                <w:b/>
                                <w:bCs/>
                              </w:rPr>
                              <w:t xml:space="preserve">Service </w:t>
                            </w:r>
                            <w:r>
                              <w:rPr>
                                <w:b/>
                                <w:bCs/>
                              </w:rPr>
                              <w:t>Coordinator</w:t>
                            </w:r>
                          </w:p>
                          <w:p w14:paraId="2E652E9A" w14:textId="77777777" w:rsidR="003B1493" w:rsidRPr="0025577B" w:rsidRDefault="003B1493" w:rsidP="003B1493">
                            <w:pPr>
                              <w:jc w:val="center"/>
                              <w:rPr>
                                <w:b/>
                                <w:bCs/>
                              </w:rPr>
                            </w:pPr>
                            <w:r>
                              <w:rPr>
                                <w:b/>
                                <w:bCs/>
                              </w:rPr>
                              <w:t>Staffordshire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03B8" id="Rectangle 127229368" o:spid="_x0000_s1029" style="position:absolute;margin-left:304pt;margin-top:.7pt;width:117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" fillcolor="#ffc000" strokecolor="windowText" strokeweight="1pt">
                <v:textbox>
                  <w:txbxContent>
                    <w:p w14:paraId="5A1D3ACA" w14:textId="77777777" w:rsidR="003B1493" w:rsidRDefault="003B1493" w:rsidP="003B1493">
                      <w:pPr>
                        <w:jc w:val="center"/>
                        <w:rPr>
                          <w:b/>
                          <w:bCs/>
                        </w:rPr>
                      </w:pPr>
                      <w:r w:rsidRPr="0025577B">
                        <w:rPr>
                          <w:b/>
                          <w:bCs/>
                        </w:rPr>
                        <w:t xml:space="preserve">Service </w:t>
                      </w:r>
                      <w:r>
                        <w:rPr>
                          <w:b/>
                          <w:bCs/>
                        </w:rPr>
                        <w:t>Coordinator</w:t>
                      </w:r>
                    </w:p>
                    <w:p w14:paraId="2E652E9A" w14:textId="77777777" w:rsidR="003B1493" w:rsidRPr="0025577B" w:rsidRDefault="003B1493" w:rsidP="003B1493">
                      <w:pPr>
                        <w:jc w:val="center"/>
                        <w:rPr>
                          <w:b/>
                          <w:bCs/>
                        </w:rPr>
                      </w:pPr>
                      <w:r>
                        <w:rPr>
                          <w:b/>
                          <w:bCs/>
                        </w:rPr>
                        <w:t>Staffordshire</w:t>
                      </w:r>
                    </w:p>
                  </w:txbxContent>
                </v:textbox>
              </v:rect>
            </w:pict>
          </mc:Fallback>
        </mc:AlternateContent>
      </w:r>
    </w:p>
    <w:p w14:paraId="47FC03D2" w14:textId="77777777" w:rsidR="003B1493" w:rsidRDefault="003B1493" w:rsidP="003B1493">
      <w:pPr>
        <w:tabs>
          <w:tab w:val="left" w:pos="972"/>
        </w:tabs>
      </w:pPr>
    </w:p>
    <w:p w14:paraId="2A2B5AE5" w14:textId="77777777" w:rsidR="003B1493" w:rsidRDefault="003B1493" w:rsidP="003B1493">
      <w:pPr>
        <w:tabs>
          <w:tab w:val="left" w:pos="972"/>
        </w:tabs>
      </w:pPr>
    </w:p>
    <w:p w14:paraId="5C4AC13B" w14:textId="77777777" w:rsidR="003B1493" w:rsidRDefault="003B1493" w:rsidP="003B1493">
      <w:pPr>
        <w:tabs>
          <w:tab w:val="left" w:pos="972"/>
        </w:tabs>
      </w:pPr>
      <w:r>
        <w:rPr>
          <w:rFonts w:ascii="Times New Roman" w:hAnsi="Times New Roman" w:cs="Times New Roman"/>
          <w:noProof/>
          <w:color w:val="000000"/>
        </w:rPr>
        <mc:AlternateContent>
          <mc:Choice Requires="wps">
            <w:drawing>
              <wp:anchor distT="0" distB="0" distL="114300" distR="114300" simplePos="0" relativeHeight="251661312" behindDoc="0" locked="0" layoutInCell="1" allowOverlap="1" wp14:anchorId="7BF4DC4B" wp14:editId="475399F1">
                <wp:simplePos x="0" y="0"/>
                <wp:positionH relativeFrom="margin">
                  <wp:posOffset>-120650</wp:posOffset>
                </wp:positionH>
                <wp:positionV relativeFrom="paragraph">
                  <wp:posOffset>191770</wp:posOffset>
                </wp:positionV>
                <wp:extent cx="685800" cy="476250"/>
                <wp:effectExtent l="0" t="0" r="19050" b="19050"/>
                <wp:wrapNone/>
                <wp:docPr id="182" name="Rectangle 182"/>
                <wp:cNvGraphicFramePr/>
                <a:graphic xmlns:a="http://schemas.openxmlformats.org/drawingml/2006/main">
                  <a:graphicData uri="http://schemas.microsoft.com/office/word/2010/wordprocessingShape">
                    <wps:wsp>
                      <wps:cNvSpPr/>
                      <wps:spPr>
                        <a:xfrm>
                          <a:off x="0" y="0"/>
                          <a:ext cx="68580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3B85CD75"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DC4B" id="Rectangle 182" o:spid="_x0000_s1030" style="position:absolute;margin-left:-9.5pt;margin-top:15.1pt;width:54pt;height: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" fillcolor="#70ad47 [3209]" strokecolor="windowText" strokeweight="1pt">
                <v:textbox>
                  <w:txbxContent>
                    <w:p w14:paraId="3B85CD75" w14:textId="77777777" w:rsidR="003B1493" w:rsidRPr="0025577B" w:rsidRDefault="003B1493" w:rsidP="003B1493">
                      <w:pPr>
                        <w:jc w:val="center"/>
                        <w:rPr>
                          <w:b/>
                          <w:bCs/>
                        </w:rPr>
                      </w:pPr>
                      <w:r>
                        <w:rPr>
                          <w:b/>
                          <w:bCs/>
                        </w:rPr>
                        <w:t>Case Worker</w:t>
                      </w:r>
                    </w:p>
                  </w:txbxContent>
                </v:textbox>
                <w10:wrap anchorx="margin"/>
              </v:rect>
            </w:pict>
          </mc:Fallback>
        </mc:AlternateContent>
      </w:r>
    </w:p>
    <w:p w14:paraId="3AE3DD8F" w14:textId="3B897562" w:rsidR="003B1493" w:rsidRDefault="003921FD" w:rsidP="003B1493">
      <w:pPr>
        <w:tabs>
          <w:tab w:val="left" w:pos="972"/>
        </w:tabs>
      </w:pPr>
      <w:r>
        <w:rPr>
          <w:rFonts w:ascii="Times New Roman" w:hAnsi="Times New Roman" w:cs="Times New Roman"/>
          <w:noProof/>
          <w:color w:val="000000"/>
        </w:rPr>
        <mc:AlternateContent>
          <mc:Choice Requires="wps">
            <w:drawing>
              <wp:anchor distT="0" distB="0" distL="114300" distR="114300" simplePos="0" relativeHeight="251670528" behindDoc="0" locked="0" layoutInCell="1" allowOverlap="1" wp14:anchorId="36EB48EA" wp14:editId="01DA1FEF">
                <wp:simplePos x="0" y="0"/>
                <wp:positionH relativeFrom="margin">
                  <wp:posOffset>4718050</wp:posOffset>
                </wp:positionH>
                <wp:positionV relativeFrom="paragraph">
                  <wp:posOffset>5715</wp:posOffset>
                </wp:positionV>
                <wp:extent cx="685800" cy="476250"/>
                <wp:effectExtent l="0" t="0" r="19050" b="19050"/>
                <wp:wrapNone/>
                <wp:docPr id="923727665" name="Rectangle 923727665"/>
                <wp:cNvGraphicFramePr/>
                <a:graphic xmlns:a="http://schemas.openxmlformats.org/drawingml/2006/main">
                  <a:graphicData uri="http://schemas.microsoft.com/office/word/2010/wordprocessingShape">
                    <wps:wsp>
                      <wps:cNvSpPr/>
                      <wps:spPr>
                        <a:xfrm>
                          <a:off x="0" y="0"/>
                          <a:ext cx="68580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7F7A44CD"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B48EA" id="Rectangle 923727665" o:spid="_x0000_s1031" style="position:absolute;margin-left:371.5pt;margin-top:.45pt;width:54pt;height: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" fillcolor="#70ad47 [3209]" strokecolor="windowText" strokeweight="1pt">
                <v:textbox>
                  <w:txbxContent>
                    <w:p w14:paraId="7F7A44CD" w14:textId="77777777" w:rsidR="003B1493" w:rsidRPr="0025577B" w:rsidRDefault="003B1493" w:rsidP="003B1493">
                      <w:pPr>
                        <w:jc w:val="center"/>
                        <w:rPr>
                          <w:b/>
                          <w:bCs/>
                        </w:rPr>
                      </w:pPr>
                      <w:r>
                        <w:rPr>
                          <w:b/>
                          <w:bCs/>
                        </w:rPr>
                        <w:t>Case Worker</w:t>
                      </w:r>
                    </w:p>
                  </w:txbxContent>
                </v:textbox>
                <w10:wrap anchorx="margin"/>
              </v:rect>
            </w:pict>
          </mc:Fallback>
        </mc:AlternateContent>
      </w:r>
      <w:r>
        <w:rPr>
          <w:rFonts w:ascii="Times New Roman" w:hAnsi="Times New Roman" w:cs="Times New Roman"/>
          <w:noProof/>
          <w:color w:val="000000"/>
        </w:rPr>
        <mc:AlternateContent>
          <mc:Choice Requires="wps">
            <w:drawing>
              <wp:anchor distT="0" distB="0" distL="114300" distR="114300" simplePos="0" relativeHeight="251669504" behindDoc="0" locked="0" layoutInCell="1" allowOverlap="1" wp14:anchorId="57B81DC5" wp14:editId="4D6379B1">
                <wp:simplePos x="0" y="0"/>
                <wp:positionH relativeFrom="margin">
                  <wp:posOffset>3879850</wp:posOffset>
                </wp:positionH>
                <wp:positionV relativeFrom="paragraph">
                  <wp:posOffset>5715</wp:posOffset>
                </wp:positionV>
                <wp:extent cx="704850" cy="476250"/>
                <wp:effectExtent l="0" t="0" r="19050" b="19050"/>
                <wp:wrapNone/>
                <wp:docPr id="1739860067" name="Rectangle 1739860067"/>
                <wp:cNvGraphicFramePr/>
                <a:graphic xmlns:a="http://schemas.openxmlformats.org/drawingml/2006/main">
                  <a:graphicData uri="http://schemas.microsoft.com/office/word/2010/wordprocessingShape">
                    <wps:wsp>
                      <wps:cNvSpPr/>
                      <wps:spPr>
                        <a:xfrm>
                          <a:off x="0" y="0"/>
                          <a:ext cx="70485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370F72DE"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81DC5" id="Rectangle 1739860067" o:spid="_x0000_s1032" style="position:absolute;margin-left:305.5pt;margin-top:.45pt;width:55.5pt;height: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" fillcolor="#70ad47 [3209]" strokecolor="windowText" strokeweight="1pt">
                <v:textbox>
                  <w:txbxContent>
                    <w:p w14:paraId="370F72DE" w14:textId="77777777" w:rsidR="003B1493" w:rsidRPr="0025577B" w:rsidRDefault="003B1493" w:rsidP="003B1493">
                      <w:pPr>
                        <w:jc w:val="center"/>
                        <w:rPr>
                          <w:b/>
                          <w:bCs/>
                        </w:rPr>
                      </w:pPr>
                      <w:r>
                        <w:rPr>
                          <w:b/>
                          <w:bCs/>
                        </w:rPr>
                        <w:t>Case Worker</w:t>
                      </w:r>
                    </w:p>
                  </w:txbxContent>
                </v:textbox>
                <w10:wrap anchorx="margin"/>
              </v:rect>
            </w:pict>
          </mc:Fallback>
        </mc:AlternateContent>
      </w:r>
      <w:r>
        <w:rPr>
          <w:rFonts w:ascii="Times New Roman" w:hAnsi="Times New Roman" w:cs="Times New Roman"/>
          <w:noProof/>
          <w:color w:val="000000"/>
        </w:rPr>
        <mc:AlternateContent>
          <mc:Choice Requires="wps">
            <w:drawing>
              <wp:anchor distT="0" distB="0" distL="114300" distR="114300" simplePos="0" relativeHeight="251668480" behindDoc="0" locked="0" layoutInCell="1" allowOverlap="1" wp14:anchorId="108DEA77" wp14:editId="4F06476F">
                <wp:simplePos x="0" y="0"/>
                <wp:positionH relativeFrom="margin">
                  <wp:posOffset>3060700</wp:posOffset>
                </wp:positionH>
                <wp:positionV relativeFrom="paragraph">
                  <wp:posOffset>5715</wp:posOffset>
                </wp:positionV>
                <wp:extent cx="679450" cy="476250"/>
                <wp:effectExtent l="0" t="0" r="25400" b="19050"/>
                <wp:wrapNone/>
                <wp:docPr id="1261500656" name="Rectangle 1261500656"/>
                <wp:cNvGraphicFramePr/>
                <a:graphic xmlns:a="http://schemas.openxmlformats.org/drawingml/2006/main">
                  <a:graphicData uri="http://schemas.microsoft.com/office/word/2010/wordprocessingShape">
                    <wps:wsp>
                      <wps:cNvSpPr/>
                      <wps:spPr>
                        <a:xfrm>
                          <a:off x="0" y="0"/>
                          <a:ext cx="67945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2B709C38"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EA77" id="Rectangle 1261500656" o:spid="_x0000_s1033" style="position:absolute;margin-left:241pt;margin-top:.45pt;width:53.5pt;height: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" fillcolor="#70ad47 [3209]" strokecolor="windowText" strokeweight="1pt">
                <v:textbox>
                  <w:txbxContent>
                    <w:p w14:paraId="2B709C38" w14:textId="77777777" w:rsidR="003B1493" w:rsidRPr="0025577B" w:rsidRDefault="003B1493" w:rsidP="003B1493">
                      <w:pPr>
                        <w:jc w:val="center"/>
                        <w:rPr>
                          <w:b/>
                          <w:bCs/>
                        </w:rPr>
                      </w:pPr>
                      <w:r>
                        <w:rPr>
                          <w:b/>
                          <w:bCs/>
                        </w:rPr>
                        <w:t>Case Worker</w:t>
                      </w:r>
                    </w:p>
                  </w:txbxContent>
                </v:textbox>
                <w10:wrap anchorx="margin"/>
              </v:rect>
            </w:pict>
          </mc:Fallback>
        </mc:AlternateContent>
      </w:r>
      <w:r>
        <w:rPr>
          <w:rFonts w:ascii="Times New Roman" w:hAnsi="Times New Roman" w:cs="Times New Roman"/>
          <w:noProof/>
          <w:color w:val="000000"/>
        </w:rPr>
        <mc:AlternateContent>
          <mc:Choice Requires="wps">
            <w:drawing>
              <wp:anchor distT="0" distB="0" distL="114300" distR="114300" simplePos="0" relativeHeight="251667456" behindDoc="0" locked="0" layoutInCell="1" allowOverlap="1" wp14:anchorId="6449F589" wp14:editId="582198F3">
                <wp:simplePos x="0" y="0"/>
                <wp:positionH relativeFrom="margin">
                  <wp:posOffset>2279650</wp:posOffset>
                </wp:positionH>
                <wp:positionV relativeFrom="paragraph">
                  <wp:posOffset>5715</wp:posOffset>
                </wp:positionV>
                <wp:extent cx="685800" cy="476250"/>
                <wp:effectExtent l="0" t="0" r="19050" b="19050"/>
                <wp:wrapNone/>
                <wp:docPr id="724181941" name="Rectangle 724181941"/>
                <wp:cNvGraphicFramePr/>
                <a:graphic xmlns:a="http://schemas.openxmlformats.org/drawingml/2006/main">
                  <a:graphicData uri="http://schemas.microsoft.com/office/word/2010/wordprocessingShape">
                    <wps:wsp>
                      <wps:cNvSpPr/>
                      <wps:spPr>
                        <a:xfrm>
                          <a:off x="0" y="0"/>
                          <a:ext cx="68580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2B67560E"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F589" id="Rectangle 724181941" o:spid="_x0000_s1034" style="position:absolute;margin-left:179.5pt;margin-top:.45pt;width:54pt;height: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" fillcolor="#70ad47 [3209]" strokecolor="windowText" strokeweight="1pt">
                <v:textbox>
                  <w:txbxContent>
                    <w:p w14:paraId="2B67560E" w14:textId="77777777" w:rsidR="003B1493" w:rsidRPr="0025577B" w:rsidRDefault="003B1493" w:rsidP="003B1493">
                      <w:pPr>
                        <w:jc w:val="center"/>
                        <w:rPr>
                          <w:b/>
                          <w:bCs/>
                        </w:rPr>
                      </w:pPr>
                      <w:r>
                        <w:rPr>
                          <w:b/>
                          <w:bCs/>
                        </w:rPr>
                        <w:t>Case Worker</w:t>
                      </w:r>
                    </w:p>
                  </w:txbxContent>
                </v:textbox>
                <w10:wrap anchorx="margin"/>
              </v:rect>
            </w:pict>
          </mc:Fallback>
        </mc:AlternateContent>
      </w:r>
      <w:r>
        <w:rPr>
          <w:rFonts w:ascii="Times New Roman" w:hAnsi="Times New Roman" w:cs="Times New Roman"/>
          <w:noProof/>
          <w:color w:val="000000"/>
        </w:rPr>
        <mc:AlternateContent>
          <mc:Choice Requires="wps">
            <w:drawing>
              <wp:anchor distT="0" distB="0" distL="114300" distR="114300" simplePos="0" relativeHeight="251666432" behindDoc="0" locked="0" layoutInCell="1" allowOverlap="1" wp14:anchorId="4C4DB179" wp14:editId="566520B3">
                <wp:simplePos x="0" y="0"/>
                <wp:positionH relativeFrom="margin">
                  <wp:posOffset>1479550</wp:posOffset>
                </wp:positionH>
                <wp:positionV relativeFrom="paragraph">
                  <wp:posOffset>5715</wp:posOffset>
                </wp:positionV>
                <wp:extent cx="679450" cy="476250"/>
                <wp:effectExtent l="0" t="0" r="25400" b="19050"/>
                <wp:wrapNone/>
                <wp:docPr id="802177410" name="Rectangle 802177410"/>
                <wp:cNvGraphicFramePr/>
                <a:graphic xmlns:a="http://schemas.openxmlformats.org/drawingml/2006/main">
                  <a:graphicData uri="http://schemas.microsoft.com/office/word/2010/wordprocessingShape">
                    <wps:wsp>
                      <wps:cNvSpPr/>
                      <wps:spPr>
                        <a:xfrm>
                          <a:off x="0" y="0"/>
                          <a:ext cx="67945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1D1281E4"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DB179" id="Rectangle 802177410" o:spid="_x0000_s1035" style="position:absolute;margin-left:116.5pt;margin-top:.45pt;width:53.5pt;height: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" fillcolor="#70ad47 [3209]" strokecolor="windowText" strokeweight="1pt">
                <v:textbox>
                  <w:txbxContent>
                    <w:p w14:paraId="1D1281E4" w14:textId="77777777" w:rsidR="003B1493" w:rsidRPr="0025577B" w:rsidRDefault="003B1493" w:rsidP="003B1493">
                      <w:pPr>
                        <w:jc w:val="center"/>
                        <w:rPr>
                          <w:b/>
                          <w:bCs/>
                        </w:rPr>
                      </w:pPr>
                      <w:r>
                        <w:rPr>
                          <w:b/>
                          <w:bCs/>
                        </w:rPr>
                        <w:t>Case Worker</w:t>
                      </w:r>
                    </w:p>
                  </w:txbxContent>
                </v:textbox>
                <w10:wrap anchorx="margin"/>
              </v:rect>
            </w:pict>
          </mc:Fallback>
        </mc:AlternateContent>
      </w:r>
      <w:r w:rsidR="003B1493">
        <w:rPr>
          <w:rFonts w:ascii="Times New Roman" w:hAnsi="Times New Roman" w:cs="Times New Roman"/>
          <w:noProof/>
          <w:color w:val="000000"/>
        </w:rPr>
        <mc:AlternateContent>
          <mc:Choice Requires="wps">
            <w:drawing>
              <wp:anchor distT="0" distB="0" distL="114300" distR="114300" simplePos="0" relativeHeight="251665408" behindDoc="0" locked="0" layoutInCell="1" allowOverlap="1" wp14:anchorId="49EBEF6C" wp14:editId="2DF20545">
                <wp:simplePos x="0" y="0"/>
                <wp:positionH relativeFrom="margin">
                  <wp:posOffset>673100</wp:posOffset>
                </wp:positionH>
                <wp:positionV relativeFrom="paragraph">
                  <wp:posOffset>5715</wp:posOffset>
                </wp:positionV>
                <wp:extent cx="692150" cy="476250"/>
                <wp:effectExtent l="0" t="0" r="12700" b="19050"/>
                <wp:wrapNone/>
                <wp:docPr id="754545426" name="Rectangle 754545426"/>
                <wp:cNvGraphicFramePr/>
                <a:graphic xmlns:a="http://schemas.openxmlformats.org/drawingml/2006/main">
                  <a:graphicData uri="http://schemas.microsoft.com/office/word/2010/wordprocessingShape">
                    <wps:wsp>
                      <wps:cNvSpPr/>
                      <wps:spPr>
                        <a:xfrm>
                          <a:off x="0" y="0"/>
                          <a:ext cx="692150" cy="476250"/>
                        </a:xfrm>
                        <a:prstGeom prst="rect">
                          <a:avLst/>
                        </a:prstGeom>
                        <a:solidFill>
                          <a:schemeClr val="accent6"/>
                        </a:solidFill>
                        <a:ln w="12700" cap="flat" cmpd="sng" algn="ctr">
                          <a:solidFill>
                            <a:sysClr val="windowText" lastClr="000000"/>
                          </a:solidFill>
                          <a:prstDash val="solid"/>
                          <a:miter lim="800000"/>
                        </a:ln>
                        <a:effectLst/>
                      </wps:spPr>
                      <wps:txbx>
                        <w:txbxContent>
                          <w:p w14:paraId="6B67BB0F" w14:textId="77777777" w:rsidR="003B1493" w:rsidRPr="0025577B" w:rsidRDefault="003B1493" w:rsidP="003B1493">
                            <w:pPr>
                              <w:jc w:val="center"/>
                              <w:rPr>
                                <w:b/>
                                <w:bCs/>
                              </w:rPr>
                            </w:pPr>
                            <w:r>
                              <w:rPr>
                                <w:b/>
                                <w:bCs/>
                              </w:rPr>
                              <w:t>Case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BEF6C" id="Rectangle 754545426" o:spid="_x0000_s1036" style="position:absolute;margin-left:53pt;margin-top:.45pt;width:54.5pt;height: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" fillcolor="#70ad47 [3209]" strokecolor="windowText" strokeweight="1pt">
                <v:textbox>
                  <w:txbxContent>
                    <w:p w14:paraId="6B67BB0F" w14:textId="77777777" w:rsidR="003B1493" w:rsidRPr="0025577B" w:rsidRDefault="003B1493" w:rsidP="003B1493">
                      <w:pPr>
                        <w:jc w:val="center"/>
                        <w:rPr>
                          <w:b/>
                          <w:bCs/>
                        </w:rPr>
                      </w:pPr>
                      <w:r>
                        <w:rPr>
                          <w:b/>
                          <w:bCs/>
                        </w:rPr>
                        <w:t>Case Worker</w:t>
                      </w:r>
                    </w:p>
                  </w:txbxContent>
                </v:textbox>
                <w10:wrap anchorx="margin"/>
              </v:rect>
            </w:pict>
          </mc:Fallback>
        </mc:AlternateContent>
      </w:r>
    </w:p>
    <w:p w14:paraId="52B78AB8" w14:textId="77777777" w:rsidR="003B1493" w:rsidRDefault="003B1493" w:rsidP="003B1493">
      <w:pPr>
        <w:tabs>
          <w:tab w:val="left" w:pos="972"/>
        </w:tabs>
      </w:pPr>
    </w:p>
    <w:p w14:paraId="66519187" w14:textId="77777777" w:rsidR="003B1493" w:rsidRDefault="003B1493" w:rsidP="003B1493">
      <w:pPr>
        <w:tabs>
          <w:tab w:val="left" w:pos="972"/>
        </w:tabs>
      </w:pPr>
    </w:p>
    <w:p w14:paraId="6248DC54" w14:textId="77777777" w:rsidR="003B1493" w:rsidRDefault="003B1493" w:rsidP="003B1493">
      <w:pPr>
        <w:tabs>
          <w:tab w:val="left" w:pos="972"/>
        </w:tabs>
      </w:pPr>
      <w:r>
        <w:rPr>
          <w:rFonts w:ascii="Times New Roman" w:hAnsi="Times New Roman" w:cs="Times New Roman"/>
          <w:noProof/>
          <w:color w:val="000000"/>
        </w:rPr>
        <mc:AlternateContent>
          <mc:Choice Requires="wps">
            <w:drawing>
              <wp:anchor distT="0" distB="0" distL="114300" distR="114300" simplePos="0" relativeHeight="251663360" behindDoc="0" locked="0" layoutInCell="1" allowOverlap="1" wp14:anchorId="2312620F" wp14:editId="134897B8">
                <wp:simplePos x="0" y="0"/>
                <wp:positionH relativeFrom="margin">
                  <wp:posOffset>635000</wp:posOffset>
                </wp:positionH>
                <wp:positionV relativeFrom="paragraph">
                  <wp:posOffset>153035</wp:posOffset>
                </wp:positionV>
                <wp:extent cx="3981450" cy="279400"/>
                <wp:effectExtent l="0" t="0" r="19050" b="25400"/>
                <wp:wrapNone/>
                <wp:docPr id="184" name="Rectangle 184"/>
                <wp:cNvGraphicFramePr/>
                <a:graphic xmlns:a="http://schemas.openxmlformats.org/drawingml/2006/main">
                  <a:graphicData uri="http://schemas.microsoft.com/office/word/2010/wordprocessingShape">
                    <wps:wsp>
                      <wps:cNvSpPr/>
                      <wps:spPr>
                        <a:xfrm>
                          <a:off x="0" y="0"/>
                          <a:ext cx="3981450" cy="279400"/>
                        </a:xfrm>
                        <a:prstGeom prst="rect">
                          <a:avLst/>
                        </a:prstGeom>
                        <a:solidFill>
                          <a:schemeClr val="bg1">
                            <a:lumMod val="65000"/>
                          </a:schemeClr>
                        </a:solidFill>
                        <a:ln w="12700" cap="flat" cmpd="sng" algn="ctr">
                          <a:solidFill>
                            <a:sysClr val="windowText" lastClr="000000"/>
                          </a:solidFill>
                          <a:prstDash val="solid"/>
                          <a:miter lim="800000"/>
                        </a:ln>
                        <a:effectLst/>
                      </wps:spPr>
                      <wps:txbx>
                        <w:txbxContent>
                          <w:p w14:paraId="0C66F339" w14:textId="77777777" w:rsidR="003B1493" w:rsidRPr="0025577B" w:rsidRDefault="003B1493" w:rsidP="003B1493">
                            <w:pPr>
                              <w:jc w:val="center"/>
                              <w:rPr>
                                <w:b/>
                                <w:bCs/>
                              </w:rPr>
                            </w:pPr>
                            <w:r>
                              <w:rPr>
                                <w:b/>
                                <w:bCs/>
                              </w:rPr>
                              <w:t>Added Value- National CE Research &amp; Development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620F" id="Rectangle 184" o:spid="_x0000_s1037" style="position:absolute;margin-left:50pt;margin-top:12.05pt;width:313.5pt;height: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" fillcolor="#a5a5a5 [2092]" strokecolor="windowText" strokeweight="1pt">
                <v:textbox>
                  <w:txbxContent>
                    <w:p w14:paraId="0C66F339" w14:textId="77777777" w:rsidR="003B1493" w:rsidRPr="0025577B" w:rsidRDefault="003B1493" w:rsidP="003B1493">
                      <w:pPr>
                        <w:jc w:val="center"/>
                        <w:rPr>
                          <w:b/>
                          <w:bCs/>
                        </w:rPr>
                      </w:pPr>
                      <w:r>
                        <w:rPr>
                          <w:b/>
                          <w:bCs/>
                        </w:rPr>
                        <w:t>Added Value- National CE Research &amp; Development Officer</w:t>
                      </w:r>
                    </w:p>
                  </w:txbxContent>
                </v:textbox>
                <w10:wrap anchorx="margin"/>
              </v:rect>
            </w:pict>
          </mc:Fallback>
        </mc:AlternateContent>
      </w:r>
    </w:p>
    <w:p w14:paraId="20397F20" w14:textId="77777777" w:rsidR="003B1493" w:rsidRPr="006B32EE" w:rsidRDefault="003B1493" w:rsidP="003B1493">
      <w:pPr>
        <w:tabs>
          <w:tab w:val="left" w:pos="972"/>
        </w:tabs>
        <w:rPr>
          <w:color w:val="FF0000"/>
          <w:sz w:val="22"/>
          <w:szCs w:val="22"/>
        </w:rPr>
      </w:pPr>
    </w:p>
    <w:p w14:paraId="58CEA4B9" w14:textId="77777777" w:rsidR="003B1493" w:rsidRDefault="003B1493" w:rsidP="003B1493">
      <w:pPr>
        <w:widowControl w:val="0"/>
        <w:rPr>
          <w:b/>
          <w:bCs/>
          <w:sz w:val="28"/>
          <w:szCs w:val="28"/>
        </w:rPr>
      </w:pPr>
    </w:p>
    <w:p w14:paraId="4C0792D6" w14:textId="5998E8D8" w:rsidR="00DD28BB" w:rsidRPr="00DD28BB" w:rsidRDefault="00DD28BB" w:rsidP="00DD28BB">
      <w:pPr>
        <w:rPr>
          <w:rFonts w:ascii="Akkurat-Light" w:hAnsi="Akkurat-Light"/>
        </w:rPr>
      </w:pPr>
    </w:p>
    <w:p w14:paraId="15E5D13E" w14:textId="77777777" w:rsidR="00BB6435" w:rsidRDefault="00BB6435" w:rsidP="00BB6435">
      <w:pPr>
        <w:widowControl w:val="0"/>
        <w:rPr>
          <w:b/>
          <w:bCs/>
          <w:sz w:val="28"/>
          <w:szCs w:val="28"/>
        </w:rPr>
      </w:pPr>
      <w:r w:rsidRPr="001969C8">
        <w:rPr>
          <w:b/>
          <w:bCs/>
          <w:sz w:val="28"/>
          <w:szCs w:val="28"/>
        </w:rPr>
        <w:lastRenderedPageBreak/>
        <w:t>Delivery Elements</w:t>
      </w:r>
    </w:p>
    <w:p w14:paraId="2C9905C0" w14:textId="77777777" w:rsidR="00BB6435" w:rsidRPr="007A0B2B" w:rsidRDefault="00BB6435" w:rsidP="00BB6435">
      <w:pPr>
        <w:pStyle w:val="ListParagraph"/>
        <w:widowControl w:val="0"/>
        <w:numPr>
          <w:ilvl w:val="0"/>
          <w:numId w:val="1"/>
        </w:numPr>
        <w:rPr>
          <w:b/>
          <w:bCs/>
          <w:color w:val="ED7D31" w:themeColor="accent2"/>
          <w:sz w:val="28"/>
          <w:szCs w:val="28"/>
        </w:rPr>
      </w:pPr>
      <w:r w:rsidRPr="007A0B2B">
        <w:rPr>
          <w:b/>
          <w:bCs/>
          <w:color w:val="ED7D31" w:themeColor="accent2"/>
          <w:sz w:val="28"/>
          <w:szCs w:val="28"/>
        </w:rPr>
        <w:t>Tailored one to one support (Direct Work/Bespoke Work)</w:t>
      </w:r>
    </w:p>
    <w:p w14:paraId="057E6282" w14:textId="77777777" w:rsidR="00BB6435" w:rsidRPr="007A0B2B" w:rsidRDefault="00BB6435" w:rsidP="00BB6435">
      <w:pPr>
        <w:pStyle w:val="ListParagraph"/>
        <w:widowControl w:val="0"/>
        <w:numPr>
          <w:ilvl w:val="0"/>
          <w:numId w:val="1"/>
        </w:numPr>
        <w:rPr>
          <w:b/>
          <w:bCs/>
          <w:color w:val="5B9BD5" w:themeColor="accent5"/>
          <w:sz w:val="28"/>
          <w:szCs w:val="28"/>
        </w:rPr>
      </w:pPr>
      <w:r w:rsidRPr="007A0B2B">
        <w:rPr>
          <w:b/>
          <w:bCs/>
          <w:color w:val="5B9BD5" w:themeColor="accent5"/>
          <w:sz w:val="28"/>
          <w:szCs w:val="28"/>
        </w:rPr>
        <w:t>Targeted Delivery of awareness raising/education programmes</w:t>
      </w:r>
    </w:p>
    <w:p w14:paraId="5C95BAD7" w14:textId="77777777" w:rsidR="00BB6435" w:rsidRPr="007A0B2B" w:rsidRDefault="00BB6435" w:rsidP="00BB6435">
      <w:pPr>
        <w:pStyle w:val="ListParagraph"/>
        <w:widowControl w:val="0"/>
        <w:rPr>
          <w:b/>
          <w:bCs/>
          <w:color w:val="5B9BD5" w:themeColor="accent5"/>
          <w:sz w:val="28"/>
          <w:szCs w:val="28"/>
        </w:rPr>
      </w:pPr>
      <w:r w:rsidRPr="007A0B2B">
        <w:rPr>
          <w:b/>
          <w:bCs/>
          <w:color w:val="5B9BD5" w:themeColor="accent5"/>
          <w:sz w:val="28"/>
          <w:szCs w:val="28"/>
        </w:rPr>
        <w:t>(Education Providers/School Work/Professionals Training)</w:t>
      </w:r>
    </w:p>
    <w:p w14:paraId="772DAAFC" w14:textId="77777777" w:rsidR="00BB6435" w:rsidRPr="007A0B2B" w:rsidRDefault="00BB6435" w:rsidP="00BB6435">
      <w:pPr>
        <w:pStyle w:val="ListParagraph"/>
        <w:widowControl w:val="0"/>
        <w:numPr>
          <w:ilvl w:val="0"/>
          <w:numId w:val="1"/>
        </w:numPr>
        <w:rPr>
          <w:b/>
          <w:bCs/>
          <w:color w:val="70AD47" w:themeColor="accent6"/>
          <w:sz w:val="28"/>
          <w:szCs w:val="28"/>
        </w:rPr>
      </w:pPr>
      <w:r w:rsidRPr="007A0B2B">
        <w:rPr>
          <w:b/>
          <w:bCs/>
          <w:color w:val="70AD47" w:themeColor="accent6"/>
          <w:sz w:val="28"/>
          <w:szCs w:val="28"/>
        </w:rPr>
        <w:t>Navigator Programme (Project end March 31</w:t>
      </w:r>
      <w:r w:rsidRPr="007A0B2B">
        <w:rPr>
          <w:b/>
          <w:bCs/>
          <w:color w:val="70AD47" w:themeColor="accent6"/>
          <w:sz w:val="28"/>
          <w:szCs w:val="28"/>
          <w:vertAlign w:val="superscript"/>
        </w:rPr>
        <w:t>st</w:t>
      </w:r>
      <w:r w:rsidRPr="007A0B2B">
        <w:rPr>
          <w:b/>
          <w:bCs/>
          <w:color w:val="70AD47" w:themeColor="accent6"/>
          <w:sz w:val="28"/>
          <w:szCs w:val="28"/>
        </w:rPr>
        <w:t xml:space="preserve"> 2025)</w:t>
      </w:r>
    </w:p>
    <w:p w14:paraId="2E05806E" w14:textId="77777777" w:rsidR="00BB6435" w:rsidRDefault="00BB6435" w:rsidP="00BB6435">
      <w:pPr>
        <w:widowControl w:val="0"/>
        <w:rPr>
          <w:b/>
          <w:bCs/>
          <w:sz w:val="28"/>
          <w:szCs w:val="28"/>
        </w:rPr>
      </w:pPr>
    </w:p>
    <w:p w14:paraId="241CD19B" w14:textId="77777777" w:rsidR="00BB6435" w:rsidRDefault="00BB6435" w:rsidP="00BB6435">
      <w:pPr>
        <w:widowControl w:val="0"/>
        <w:rPr>
          <w:b/>
          <w:bCs/>
          <w:sz w:val="28"/>
          <w:szCs w:val="28"/>
        </w:rPr>
      </w:pPr>
    </w:p>
    <w:p w14:paraId="00A1F264" w14:textId="77777777" w:rsidR="00BB6435" w:rsidRDefault="00BB6435" w:rsidP="00BB6435">
      <w:pPr>
        <w:widowControl w:val="0"/>
        <w:rPr>
          <w:b/>
          <w:bCs/>
          <w:sz w:val="28"/>
          <w:szCs w:val="28"/>
        </w:rPr>
      </w:pPr>
    </w:p>
    <w:p w14:paraId="5FDC99F4" w14:textId="77777777" w:rsidR="00BB6435" w:rsidRDefault="00BB6435" w:rsidP="00BB6435">
      <w:pPr>
        <w:widowControl w:val="0"/>
        <w:rPr>
          <w:b/>
          <w:bCs/>
          <w:sz w:val="28"/>
          <w:szCs w:val="28"/>
        </w:rPr>
      </w:pPr>
      <w:r w:rsidRPr="00355AC0">
        <w:rPr>
          <w:b/>
          <w:bCs/>
          <w:sz w:val="28"/>
          <w:szCs w:val="28"/>
        </w:rPr>
        <w:t>Delivery Element 1</w:t>
      </w:r>
    </w:p>
    <w:p w14:paraId="2D0B0540" w14:textId="77777777" w:rsidR="00BB6435" w:rsidRPr="00355AC0" w:rsidRDefault="00BB6435" w:rsidP="00BB6435">
      <w:pPr>
        <w:widowControl w:val="0"/>
        <w:rPr>
          <w:b/>
          <w:bCs/>
          <w:color w:val="ED7D31" w:themeColor="accent2"/>
          <w:sz w:val="28"/>
          <w:szCs w:val="28"/>
        </w:rPr>
      </w:pPr>
      <w:r w:rsidRPr="00355AC0">
        <w:rPr>
          <w:b/>
          <w:bCs/>
          <w:color w:val="ED7D31" w:themeColor="accent2"/>
          <w:sz w:val="28"/>
          <w:szCs w:val="28"/>
        </w:rPr>
        <w:t>Tailored one to one support (Direct Work/Bespoke Work)</w:t>
      </w:r>
    </w:p>
    <w:p w14:paraId="1AD544DD" w14:textId="77777777" w:rsidR="00BB6435" w:rsidRPr="00B71664" w:rsidRDefault="00BB6435" w:rsidP="00BB6435">
      <w:pPr>
        <w:pStyle w:val="Pa0"/>
        <w:rPr>
          <w:rFonts w:asciiTheme="minorHAnsi" w:hAnsiTheme="minorHAnsi" w:cstheme="minorHAnsi"/>
          <w:color w:val="000000"/>
        </w:rPr>
      </w:pPr>
      <w:r w:rsidRPr="000B66AC">
        <w:rPr>
          <w:b/>
          <w:bCs/>
        </w:rPr>
        <w:t>Direct Work</w:t>
      </w:r>
      <w:r w:rsidRPr="000B66AC">
        <w:t xml:space="preserve">- 1-1 support for children and families referred to Catch22 to </w:t>
      </w:r>
      <w:r>
        <w:t>promote</w:t>
      </w:r>
      <w:r w:rsidRPr="000B66AC">
        <w:t xml:space="preserve"> </w:t>
      </w:r>
      <w:r>
        <w:t xml:space="preserve">resilience, aspiration and build </w:t>
      </w:r>
      <w:r w:rsidRPr="000B66AC">
        <w:t xml:space="preserve">awareness around issues related to CCE </w:t>
      </w:r>
      <w:r>
        <w:t xml:space="preserve">through delivery of child focused, tailored resources and </w:t>
      </w:r>
      <w:r w:rsidRPr="000B66AC">
        <w:t xml:space="preserve">positive diversion using a solution focused approach. </w:t>
      </w:r>
    </w:p>
    <w:p w14:paraId="02BF993F" w14:textId="77777777" w:rsidR="00BB6435" w:rsidRDefault="00BB6435" w:rsidP="00BB6435">
      <w:pPr>
        <w:widowControl w:val="0"/>
      </w:pPr>
      <w:r w:rsidRPr="000B66AC">
        <w:rPr>
          <w:b/>
          <w:bCs/>
        </w:rPr>
        <w:t xml:space="preserve">Bespoke Work- </w:t>
      </w:r>
      <w:r w:rsidRPr="000B66AC">
        <w:t>This involves Catch22 upskilling another profession</w:t>
      </w:r>
      <w:r>
        <w:t>al and/or sharing CCE related resources to enable</w:t>
      </w:r>
      <w:r w:rsidRPr="000B66AC">
        <w:t xml:space="preserve"> the </w:t>
      </w:r>
      <w:r>
        <w:t xml:space="preserve">required intervention to be completed with someone that the </w:t>
      </w:r>
      <w:r w:rsidRPr="000B66AC">
        <w:t>child has an existing and meaningful relationship</w:t>
      </w:r>
      <w:r>
        <w:t xml:space="preserve">. The CCE work can then be </w:t>
      </w:r>
      <w:r w:rsidRPr="000B66AC">
        <w:t>incorporate</w:t>
      </w:r>
      <w:r>
        <w:t>d</w:t>
      </w:r>
      <w:r w:rsidRPr="000B66AC">
        <w:t xml:space="preserve"> </w:t>
      </w:r>
      <w:r>
        <w:t>into existing support packages and ongoing interventions.</w:t>
      </w:r>
    </w:p>
    <w:p w14:paraId="0B66B9E4" w14:textId="77777777" w:rsidR="00BB6435" w:rsidRDefault="00BB6435" w:rsidP="00BB6435">
      <w:pPr>
        <w:widowControl w:val="0"/>
      </w:pPr>
    </w:p>
    <w:p w14:paraId="7EF6158D" w14:textId="77777777" w:rsidR="00BB6435" w:rsidRDefault="00BB6435" w:rsidP="00BB6435">
      <w:pPr>
        <w:widowControl w:val="0"/>
      </w:pPr>
    </w:p>
    <w:p w14:paraId="41A5BC1F" w14:textId="77777777" w:rsidR="00BB6435" w:rsidRDefault="00BB6435" w:rsidP="00BB6435">
      <w:pPr>
        <w:widowControl w:val="0"/>
        <w:rPr>
          <w:b/>
          <w:bCs/>
          <w:color w:val="000000" w:themeColor="text1"/>
          <w:sz w:val="28"/>
          <w:szCs w:val="28"/>
        </w:rPr>
      </w:pPr>
    </w:p>
    <w:p w14:paraId="0E2ED033" w14:textId="77777777" w:rsidR="00BB6435" w:rsidRPr="00605A8D" w:rsidRDefault="00BB6435" w:rsidP="00BB6435">
      <w:pPr>
        <w:widowControl w:val="0"/>
        <w:rPr>
          <w:b/>
          <w:bCs/>
          <w:color w:val="000000" w:themeColor="text1"/>
          <w:sz w:val="28"/>
          <w:szCs w:val="28"/>
        </w:rPr>
      </w:pPr>
      <w:r w:rsidRPr="00605A8D">
        <w:rPr>
          <w:b/>
          <w:bCs/>
          <w:color w:val="000000" w:themeColor="text1"/>
          <w:sz w:val="28"/>
          <w:szCs w:val="28"/>
        </w:rPr>
        <w:t>Delivery Element 2</w:t>
      </w:r>
    </w:p>
    <w:p w14:paraId="34F5ED53" w14:textId="77777777" w:rsidR="00BB6435" w:rsidRPr="00605A8D" w:rsidRDefault="00BB6435" w:rsidP="00BB6435">
      <w:pPr>
        <w:widowControl w:val="0"/>
        <w:rPr>
          <w:b/>
          <w:bCs/>
          <w:color w:val="5B9BD5" w:themeColor="accent5"/>
          <w:sz w:val="28"/>
          <w:szCs w:val="28"/>
        </w:rPr>
      </w:pPr>
      <w:r w:rsidRPr="00605A8D">
        <w:rPr>
          <w:b/>
          <w:bCs/>
          <w:color w:val="5B9BD5" w:themeColor="accent5"/>
          <w:sz w:val="28"/>
          <w:szCs w:val="28"/>
        </w:rPr>
        <w:t>Targeted Delivery of awareness raising/education programmes</w:t>
      </w:r>
    </w:p>
    <w:p w14:paraId="599E56DA" w14:textId="77777777" w:rsidR="00BB6435" w:rsidRPr="00605A8D" w:rsidRDefault="00BB6435" w:rsidP="00BB6435">
      <w:pPr>
        <w:widowControl w:val="0"/>
        <w:rPr>
          <w:b/>
          <w:bCs/>
          <w:color w:val="5B9BD5" w:themeColor="accent5"/>
          <w:sz w:val="28"/>
          <w:szCs w:val="28"/>
        </w:rPr>
      </w:pPr>
      <w:r w:rsidRPr="00605A8D">
        <w:rPr>
          <w:b/>
          <w:bCs/>
          <w:color w:val="5B9BD5" w:themeColor="accent5"/>
          <w:sz w:val="28"/>
          <w:szCs w:val="28"/>
        </w:rPr>
        <w:t>(Education</w:t>
      </w:r>
      <w:r>
        <w:rPr>
          <w:b/>
          <w:bCs/>
          <w:color w:val="5B9BD5" w:themeColor="accent5"/>
          <w:sz w:val="28"/>
          <w:szCs w:val="28"/>
        </w:rPr>
        <w:t>al Settings</w:t>
      </w:r>
      <w:r w:rsidRPr="00605A8D">
        <w:rPr>
          <w:b/>
          <w:bCs/>
          <w:color w:val="5B9BD5" w:themeColor="accent5"/>
          <w:sz w:val="28"/>
          <w:szCs w:val="28"/>
        </w:rPr>
        <w:t>/Professionals Training)</w:t>
      </w:r>
    </w:p>
    <w:p w14:paraId="2A76D0E6" w14:textId="77777777" w:rsidR="00BB6435" w:rsidRDefault="00BB6435" w:rsidP="00BB6435">
      <w:pPr>
        <w:widowControl w:val="0"/>
      </w:pPr>
      <w:r>
        <w:rPr>
          <w:b/>
          <w:bCs/>
        </w:rPr>
        <w:t xml:space="preserve">School Workshops- </w:t>
      </w:r>
      <w:r>
        <w:t xml:space="preserve">Delivery in schools through targeted group work or assemblies to build awareness around vulnerabilities, grooming methods, signs &amp; indicators of exploitation, youth violence, knife crime and county lines. </w:t>
      </w:r>
    </w:p>
    <w:p w14:paraId="2B38CA05" w14:textId="77777777" w:rsidR="00BB6435" w:rsidRDefault="00BB6435" w:rsidP="00BB6435">
      <w:pPr>
        <w:widowControl w:val="0"/>
      </w:pPr>
      <w:r>
        <w:rPr>
          <w:b/>
          <w:bCs/>
        </w:rPr>
        <w:t xml:space="preserve">Professionals Training- </w:t>
      </w:r>
      <w:r>
        <w:t>Delivery in professional settings through training sessions (virtual or in person) to build awareness around signs &amp; indicators of exploitation, youth violence, knife crime and county lines. Promotion of current CE safeguarding pathways also included.</w:t>
      </w:r>
    </w:p>
    <w:p w14:paraId="3CAAD9B7" w14:textId="77777777" w:rsidR="00BB6435" w:rsidRDefault="00BB6435" w:rsidP="00BB6435">
      <w:pPr>
        <w:widowControl w:val="0"/>
      </w:pPr>
    </w:p>
    <w:p w14:paraId="016F084B" w14:textId="77777777" w:rsidR="00BB6435" w:rsidRDefault="00BB6435" w:rsidP="00BB6435">
      <w:pPr>
        <w:widowControl w:val="0"/>
      </w:pPr>
    </w:p>
    <w:p w14:paraId="1B9DCB50" w14:textId="77777777" w:rsidR="00BB6435" w:rsidRPr="00B34058" w:rsidRDefault="00BB6435" w:rsidP="00BB6435">
      <w:pPr>
        <w:widowControl w:val="0"/>
      </w:pPr>
    </w:p>
    <w:p w14:paraId="0F8D7A08" w14:textId="77777777" w:rsidR="00BB6435" w:rsidRDefault="00BB6435" w:rsidP="00BB6435">
      <w:pPr>
        <w:widowControl w:val="0"/>
        <w:rPr>
          <w:b/>
          <w:bCs/>
          <w:sz w:val="28"/>
          <w:szCs w:val="28"/>
        </w:rPr>
      </w:pPr>
      <w:r>
        <w:rPr>
          <w:b/>
          <w:bCs/>
          <w:sz w:val="28"/>
          <w:szCs w:val="28"/>
        </w:rPr>
        <w:t>Delivery Element 3</w:t>
      </w:r>
    </w:p>
    <w:p w14:paraId="418F4C33" w14:textId="77777777" w:rsidR="00BB6435" w:rsidRPr="000A6E8A" w:rsidRDefault="00BB6435" w:rsidP="00BB6435">
      <w:pPr>
        <w:widowControl w:val="0"/>
        <w:rPr>
          <w:b/>
          <w:bCs/>
          <w:color w:val="70AD47" w:themeColor="accent6"/>
          <w:sz w:val="28"/>
          <w:szCs w:val="28"/>
        </w:rPr>
      </w:pPr>
      <w:r w:rsidRPr="000A6E8A">
        <w:rPr>
          <w:b/>
          <w:bCs/>
          <w:color w:val="70AD47" w:themeColor="accent6"/>
          <w:sz w:val="28"/>
          <w:szCs w:val="28"/>
        </w:rPr>
        <w:t>Navigator Programme</w:t>
      </w:r>
    </w:p>
    <w:p w14:paraId="2D18663F" w14:textId="118C5201" w:rsidR="00DD28BB" w:rsidRPr="00DD28BB" w:rsidRDefault="00BB6435" w:rsidP="00BB6435">
      <w:pPr>
        <w:widowControl w:val="0"/>
        <w:rPr>
          <w:rFonts w:ascii="Akkurat-Light" w:hAnsi="Akkurat-Light"/>
        </w:rPr>
      </w:pPr>
      <w:r>
        <w:t>Robust relationships with the Acute Trust (Accident and Emergency Department) and Staffordshire Police Northern Area Custody Facility) to ensure that children involved in youth violence and/or those at risk of CE are identified and supported within these environments at ‘reachable moments’ to access the most appropriate services</w:t>
      </w:r>
    </w:p>
    <w:sectPr w:rsidR="00DD28BB" w:rsidRPr="00DD28BB" w:rsidSect="00982985">
      <w:headerReference w:type="even" r:id="rId11"/>
      <w:headerReference w:type="default" r:id="rId12"/>
      <w:footerReference w:type="default" r:id="rId13"/>
      <w:headerReference w:type="first" r:id="rId14"/>
      <w:footerReference w:type="first" r:id="rId1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5764B" w14:textId="77777777" w:rsidR="00982985" w:rsidRDefault="00982985" w:rsidP="00853F36">
      <w:r>
        <w:separator/>
      </w:r>
    </w:p>
  </w:endnote>
  <w:endnote w:type="continuationSeparator" w:id="0">
    <w:p w14:paraId="2BD6CAB1" w14:textId="77777777" w:rsidR="00982985" w:rsidRDefault="00982985" w:rsidP="00853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kurat-Light">
    <w:altName w:val="Calibri"/>
    <w:charset w:val="4D"/>
    <w:family w:val="auto"/>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34996" w14:textId="3BCBB7CF" w:rsidR="0066337D" w:rsidRDefault="0066337D">
    <w:pPr>
      <w:pStyle w:val="Footer"/>
    </w:pPr>
    <w:r>
      <w:rPr>
        <w:noProof/>
      </w:rPr>
      <mc:AlternateContent>
        <mc:Choice Requires="wps">
          <w:drawing>
            <wp:anchor distT="0" distB="0" distL="114300" distR="114300" simplePos="0" relativeHeight="251663360" behindDoc="0" locked="0" layoutInCell="0" allowOverlap="1" wp14:anchorId="115745F6" wp14:editId="72D46EB0">
              <wp:simplePos x="0" y="0"/>
              <wp:positionH relativeFrom="page">
                <wp:posOffset>0</wp:posOffset>
              </wp:positionH>
              <wp:positionV relativeFrom="page">
                <wp:posOffset>10229215</wp:posOffset>
              </wp:positionV>
              <wp:extent cx="7556500" cy="273050"/>
              <wp:effectExtent l="0" t="0" r="0" b="12700"/>
              <wp:wrapNone/>
              <wp:docPr id="1" name="MSIPCM5abb4a1e9c6cacd831779f8a" descr="{&quot;HashCode&quot;:207141123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BD5FF9" w14:textId="5AAD0204" w:rsidR="0066337D" w:rsidRPr="0066337D" w:rsidRDefault="0066337D" w:rsidP="0066337D">
                          <w:pPr>
                            <w:rPr>
                              <w:rFonts w:ascii="Calibri" w:hAnsi="Calibri" w:cs="Calibri"/>
                              <w:color w:val="000000"/>
                              <w:sz w:val="20"/>
                            </w:rPr>
                          </w:pPr>
                          <w:r w:rsidRPr="0066337D">
                            <w:rPr>
                              <w:rFonts w:ascii="Calibri" w:hAnsi="Calibri" w:cs="Calibri"/>
                              <w:color w:val="000000"/>
                              <w:sz w:val="20"/>
                            </w:rPr>
                            <w:t>Classification :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15745F6" id="_x0000_t202" coordsize="21600,21600" o:spt="202" path="m,l,21600r21600,l21600,xe">
              <v:stroke joinstyle="miter"/>
              <v:path gradientshapeok="t" o:connecttype="rect"/>
            </v:shapetype>
            <v:shape id="MSIPCM5abb4a1e9c6cacd831779f8a" o:spid="_x0000_s1038" type="#_x0000_t202" alt="{&quot;HashCode&quot;:2071411238,&quot;Height&quot;:842.0,&quot;Width&quot;:595.0,&quot;Placement&quot;:&quot;Footer&quot;,&quot;Index&quot;:&quot;Primary&quot;,&quot;Section&quot;:1,&quot;Top&quot;:0.0,&quot;Left&quot;:0.0}" style="position:absolute;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" o:allowincell="f" filled="f" stroked="f" strokeweight=".5pt">
              <v:textbox inset="20pt,0,,0">
                <w:txbxContent>
                  <w:p w14:paraId="33BD5FF9" w14:textId="5AAD0204" w:rsidR="0066337D" w:rsidRPr="0066337D" w:rsidRDefault="0066337D" w:rsidP="0066337D">
                    <w:pPr>
                      <w:rPr>
                        <w:rFonts w:ascii="Calibri" w:hAnsi="Calibri" w:cs="Calibri"/>
                        <w:color w:val="000000"/>
                        <w:sz w:val="20"/>
                      </w:rPr>
                    </w:pPr>
                    <w:r w:rsidRPr="0066337D">
                      <w:rPr>
                        <w:rFonts w:ascii="Calibri" w:hAnsi="Calibri" w:cs="Calibri"/>
                        <w:color w:val="000000"/>
                        <w:sz w:val="20"/>
                      </w:rPr>
                      <w:t>Classification :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5ED61" w14:textId="5EFCC7B4" w:rsidR="0066337D" w:rsidRDefault="0066337D">
    <w:pPr>
      <w:pStyle w:val="Footer"/>
    </w:pPr>
    <w:r>
      <w:rPr>
        <w:noProof/>
      </w:rPr>
      <mc:AlternateContent>
        <mc:Choice Requires="wps">
          <w:drawing>
            <wp:anchor distT="0" distB="0" distL="114300" distR="114300" simplePos="0" relativeHeight="251664384" behindDoc="0" locked="0" layoutInCell="0" allowOverlap="1" wp14:anchorId="22863EFA" wp14:editId="69AB90B4">
              <wp:simplePos x="0" y="0"/>
              <wp:positionH relativeFrom="page">
                <wp:posOffset>0</wp:posOffset>
              </wp:positionH>
              <wp:positionV relativeFrom="page">
                <wp:posOffset>10229215</wp:posOffset>
              </wp:positionV>
              <wp:extent cx="7556500" cy="273050"/>
              <wp:effectExtent l="0" t="0" r="0" b="12700"/>
              <wp:wrapNone/>
              <wp:docPr id="2" name="MSIPCM5ae44bc5af6e6431947fa630" descr="{&quot;HashCode&quot;:207141123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FD35D" w14:textId="659F4220" w:rsidR="0066337D" w:rsidRPr="0066337D" w:rsidRDefault="0066337D" w:rsidP="0066337D">
                          <w:pPr>
                            <w:rPr>
                              <w:rFonts w:ascii="Calibri" w:hAnsi="Calibri" w:cs="Calibri"/>
                              <w:color w:val="000000"/>
                              <w:sz w:val="20"/>
                            </w:rPr>
                          </w:pPr>
                          <w:r w:rsidRPr="0066337D">
                            <w:rPr>
                              <w:rFonts w:ascii="Calibri" w:hAnsi="Calibri" w:cs="Calibri"/>
                              <w:color w:val="000000"/>
                              <w:sz w:val="20"/>
                            </w:rPr>
                            <w:t>Classification :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863EFA" id="_x0000_t202" coordsize="21600,21600" o:spt="202" path="m,l,21600r21600,l21600,xe">
              <v:stroke joinstyle="miter"/>
              <v:path gradientshapeok="t" o:connecttype="rect"/>
            </v:shapetype>
            <v:shape id="MSIPCM5ae44bc5af6e6431947fa630" o:spid="_x0000_s1039" type="#_x0000_t202" alt="{&quot;HashCode&quot;:2071411238,&quot;Height&quot;:842.0,&quot;Width&quot;:595.0,&quot;Placement&quot;:&quot;Footer&quot;,&quot;Index&quot;:&quot;FirstPage&quot;,&quot;Section&quot;:1,&quot;Top&quot;:0.0,&quot;Left&quot;:0.0}" style="position:absolute;margin-left:0;margin-top:805.45pt;width:59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" o:allowincell="f" filled="f" stroked="f" strokeweight=".5pt">
              <v:textbox inset="20pt,0,,0">
                <w:txbxContent>
                  <w:p w14:paraId="1A4FD35D" w14:textId="659F4220" w:rsidR="0066337D" w:rsidRPr="0066337D" w:rsidRDefault="0066337D" w:rsidP="0066337D">
                    <w:pPr>
                      <w:rPr>
                        <w:rFonts w:ascii="Calibri" w:hAnsi="Calibri" w:cs="Calibri"/>
                        <w:color w:val="000000"/>
                        <w:sz w:val="20"/>
                      </w:rPr>
                    </w:pPr>
                    <w:r w:rsidRPr="0066337D">
                      <w:rPr>
                        <w:rFonts w:ascii="Calibri" w:hAnsi="Calibri" w:cs="Calibri"/>
                        <w:color w:val="000000"/>
                        <w:sz w:val="20"/>
                      </w:rPr>
                      <w:t>Classification : 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644B0" w14:textId="77777777" w:rsidR="00982985" w:rsidRDefault="00982985" w:rsidP="00853F36">
      <w:r>
        <w:separator/>
      </w:r>
    </w:p>
  </w:footnote>
  <w:footnote w:type="continuationSeparator" w:id="0">
    <w:p w14:paraId="2E873A36" w14:textId="77777777" w:rsidR="00982985" w:rsidRDefault="00982985" w:rsidP="00853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5E82B" w14:textId="21F94624" w:rsidR="0064134E" w:rsidRDefault="006413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28BB5" w14:textId="7304A7E5" w:rsidR="00DD28BB" w:rsidRPr="00DD28BB" w:rsidRDefault="00DD28BB" w:rsidP="00DD28BB">
    <w:pPr>
      <w:pStyle w:val="Header"/>
    </w:pPr>
    <w:r>
      <w:rPr>
        <w:noProof/>
      </w:rPr>
      <w:drawing>
        <wp:anchor distT="0" distB="0" distL="114300" distR="114300" simplePos="0" relativeHeight="251661312" behindDoc="1" locked="0" layoutInCell="1" allowOverlap="1" wp14:anchorId="78433F96" wp14:editId="14C2519D">
          <wp:simplePos x="0" y="0"/>
          <wp:positionH relativeFrom="column">
            <wp:posOffset>-1054100</wp:posOffset>
          </wp:positionH>
          <wp:positionV relativeFrom="paragraph">
            <wp:posOffset>-670235</wp:posOffset>
          </wp:positionV>
          <wp:extent cx="7759503" cy="10967395"/>
          <wp:effectExtent l="0" t="0" r="635" b="5715"/>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1">
                    <a:extLst>
                      <a:ext uri="{28A0092B-C50C-407E-A947-70E740481C1C}">
                        <a14:useLocalDpi xmlns:a14="http://schemas.microsoft.com/office/drawing/2010/main" val="0"/>
                      </a:ext>
                    </a:extLst>
                  </a:blip>
                  <a:stretch>
                    <a:fillRect/>
                  </a:stretch>
                </pic:blipFill>
                <pic:spPr>
                  <a:xfrm>
                    <a:off x="0" y="0"/>
                    <a:ext cx="7767286" cy="1097839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A987E" w14:textId="2550A5E7" w:rsidR="00DD28BB" w:rsidRDefault="00272D8B" w:rsidP="001A4D60">
    <w:pPr>
      <w:pStyle w:val="Header"/>
      <w:tabs>
        <w:tab w:val="clear" w:pos="4513"/>
        <w:tab w:val="clear" w:pos="9026"/>
        <w:tab w:val="left" w:pos="1450"/>
      </w:tabs>
    </w:pPr>
    <w:r>
      <w:rPr>
        <w:rFonts w:ascii="Times New Roman" w:hAnsi="Times New Roman" w:cs="Times New Roman"/>
        <w:noProof/>
      </w:rPr>
      <w:drawing>
        <wp:anchor distT="36576" distB="36576" distL="36576" distR="36576" simplePos="0" relativeHeight="251668480" behindDoc="0" locked="0" layoutInCell="1" allowOverlap="1" wp14:anchorId="2A69B9A7" wp14:editId="2B09291D">
          <wp:simplePos x="0" y="0"/>
          <wp:positionH relativeFrom="page">
            <wp:posOffset>1492250</wp:posOffset>
          </wp:positionH>
          <wp:positionV relativeFrom="paragraph">
            <wp:posOffset>-188595</wp:posOffset>
          </wp:positionV>
          <wp:extent cx="1035050" cy="399614"/>
          <wp:effectExtent l="0" t="0" r="0" b="635"/>
          <wp:wrapNone/>
          <wp:docPr id="2116254617" name="Picture 2116254617" descr="A logo with text and blue and green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and blue and green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3996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36576" distB="36576" distL="36576" distR="36576" simplePos="0" relativeHeight="251670528" behindDoc="0" locked="0" layoutInCell="1" allowOverlap="1" wp14:anchorId="6C095C9C" wp14:editId="07DC9FAA">
          <wp:simplePos x="0" y="0"/>
          <wp:positionH relativeFrom="page">
            <wp:posOffset>6236335</wp:posOffset>
          </wp:positionH>
          <wp:positionV relativeFrom="paragraph">
            <wp:posOffset>-94615</wp:posOffset>
          </wp:positionV>
          <wp:extent cx="1244426" cy="1168400"/>
          <wp:effectExtent l="0" t="0" r="0" b="0"/>
          <wp:wrapNone/>
          <wp:docPr id="79502690" name="Picture 79502690" descr="A logo with purple and pin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go with purple and pink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4426" cy="1168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B1493">
      <w:rPr>
        <w:noProof/>
      </w:rPr>
      <w:drawing>
        <wp:anchor distT="0" distB="0" distL="114300" distR="114300" simplePos="0" relativeHeight="251662336" behindDoc="1" locked="0" layoutInCell="1" allowOverlap="1" wp14:anchorId="0BA57055" wp14:editId="29122316">
          <wp:simplePos x="0" y="0"/>
          <wp:positionH relativeFrom="column">
            <wp:posOffset>-882650</wp:posOffset>
          </wp:positionH>
          <wp:positionV relativeFrom="paragraph">
            <wp:posOffset>-443230</wp:posOffset>
          </wp:positionV>
          <wp:extent cx="7556500" cy="10680065"/>
          <wp:effectExtent l="0" t="0" r="6350" b="6985"/>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jpg"/>
                  <pic:cNvPicPr/>
                </pic:nvPicPr>
                <pic:blipFill>
                  <a:blip r:embed="rId3">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r w:rsidR="001A4D6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10135"/>
    <w:multiLevelType w:val="hybridMultilevel"/>
    <w:tmpl w:val="05166550"/>
    <w:lvl w:ilvl="0" w:tplc="4740EDB6">
      <w:start w:val="1"/>
      <w:numFmt w:val="decimal"/>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7232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F36"/>
    <w:rsid w:val="00087E98"/>
    <w:rsid w:val="00096B4F"/>
    <w:rsid w:val="000A52A7"/>
    <w:rsid w:val="001A4D60"/>
    <w:rsid w:val="001C78BE"/>
    <w:rsid w:val="00202255"/>
    <w:rsid w:val="00272D8B"/>
    <w:rsid w:val="00300087"/>
    <w:rsid w:val="00341BA5"/>
    <w:rsid w:val="003921FD"/>
    <w:rsid w:val="003B0739"/>
    <w:rsid w:val="003B1493"/>
    <w:rsid w:val="003E4419"/>
    <w:rsid w:val="00423E37"/>
    <w:rsid w:val="004E0EBF"/>
    <w:rsid w:val="005C5FC7"/>
    <w:rsid w:val="0064134E"/>
    <w:rsid w:val="0066337D"/>
    <w:rsid w:val="00721B44"/>
    <w:rsid w:val="00800CBA"/>
    <w:rsid w:val="00853F36"/>
    <w:rsid w:val="00961B40"/>
    <w:rsid w:val="00982985"/>
    <w:rsid w:val="00AF4414"/>
    <w:rsid w:val="00B31203"/>
    <w:rsid w:val="00BB6435"/>
    <w:rsid w:val="00D93DCA"/>
    <w:rsid w:val="00DD28BB"/>
    <w:rsid w:val="00F13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D2D87"/>
  <w15:chartTrackingRefBased/>
  <w15:docId w15:val="{85D3A039-82CB-A542-BFAD-2029AC5A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3F36"/>
    <w:pPr>
      <w:tabs>
        <w:tab w:val="center" w:pos="4513"/>
        <w:tab w:val="right" w:pos="9026"/>
      </w:tabs>
    </w:pPr>
  </w:style>
  <w:style w:type="character" w:customStyle="1" w:styleId="HeaderChar">
    <w:name w:val="Header Char"/>
    <w:basedOn w:val="DefaultParagraphFont"/>
    <w:link w:val="Header"/>
    <w:uiPriority w:val="99"/>
    <w:rsid w:val="00853F36"/>
  </w:style>
  <w:style w:type="paragraph" w:styleId="Footer">
    <w:name w:val="footer"/>
    <w:basedOn w:val="Normal"/>
    <w:link w:val="FooterChar"/>
    <w:uiPriority w:val="99"/>
    <w:unhideWhenUsed/>
    <w:rsid w:val="00853F36"/>
    <w:pPr>
      <w:tabs>
        <w:tab w:val="center" w:pos="4513"/>
        <w:tab w:val="right" w:pos="9026"/>
      </w:tabs>
    </w:pPr>
  </w:style>
  <w:style w:type="character" w:customStyle="1" w:styleId="FooterChar">
    <w:name w:val="Footer Char"/>
    <w:basedOn w:val="DefaultParagraphFont"/>
    <w:link w:val="Footer"/>
    <w:uiPriority w:val="99"/>
    <w:rsid w:val="00853F36"/>
  </w:style>
  <w:style w:type="paragraph" w:customStyle="1" w:styleId="Pa0">
    <w:name w:val="Pa0"/>
    <w:basedOn w:val="Normal"/>
    <w:next w:val="Normal"/>
    <w:uiPriority w:val="99"/>
    <w:rsid w:val="003B1493"/>
    <w:pPr>
      <w:autoSpaceDE w:val="0"/>
      <w:autoSpaceDN w:val="0"/>
      <w:adjustRightInd w:val="0"/>
      <w:spacing w:line="241" w:lineRule="atLeast"/>
    </w:pPr>
    <w:rPr>
      <w:rFonts w:ascii="Akkurat-Light" w:hAnsi="Akkurat-Light"/>
    </w:rPr>
  </w:style>
  <w:style w:type="paragraph" w:styleId="ListParagraph">
    <w:name w:val="List Paragraph"/>
    <w:basedOn w:val="Normal"/>
    <w:uiPriority w:val="34"/>
    <w:qFormat/>
    <w:rsid w:val="00BB64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8314aa2-1578-4b92-a40c-3912d2aa05cc" xsi:nil="true"/>
    <lcf76f155ced4ddcb4097134ff3c332f xmlns="e26bd1ee-8cae-442a-bd72-a96ae8fc1d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A40266F1DBE44D9CF00B9E0B572AAA" ma:contentTypeVersion="18" ma:contentTypeDescription="Create a new document." ma:contentTypeScope="" ma:versionID="67bf9f423ad08c2b503e80081f3a0649">
  <xsd:schema xmlns:xsd="http://www.w3.org/2001/XMLSchema" xmlns:xs="http://www.w3.org/2001/XMLSchema" xmlns:p="http://schemas.microsoft.com/office/2006/metadata/properties" xmlns:ns2="e26bd1ee-8cae-442a-bd72-a96ae8fc1d11" xmlns:ns3="68314aa2-1578-4b92-a40c-3912d2aa05cc" targetNamespace="http://schemas.microsoft.com/office/2006/metadata/properties" ma:root="true" ma:fieldsID="85fdbdad03f35d71f1273890d98abd8c" ns2:_="" ns3:_="">
    <xsd:import namespace="e26bd1ee-8cae-442a-bd72-a96ae8fc1d11"/>
    <xsd:import namespace="68314aa2-1578-4b92-a40c-3912d2aa05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bd1ee-8cae-442a-bd72-a96ae8fc1d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fa03e4-426a-41c6-a776-1cd48614a9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314aa2-1578-4b92-a40c-3912d2aa05c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fc2b56-62ff-4ad6-8646-498bfb136b81}" ma:internalName="TaxCatchAll" ma:showField="CatchAllData" ma:web="68314aa2-1578-4b92-a40c-3912d2aa05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7A684-3DB9-4C65-AE29-F3A0ADE8EDC6}">
  <ds:schemaRefs>
    <ds:schemaRef ds:uri="http://schemas.openxmlformats.org/officeDocument/2006/bibliography"/>
  </ds:schemaRefs>
</ds:datastoreItem>
</file>

<file path=customXml/itemProps2.xml><?xml version="1.0" encoding="utf-8"?>
<ds:datastoreItem xmlns:ds="http://schemas.openxmlformats.org/officeDocument/2006/customXml" ds:itemID="{290E6CC6-72C5-40FC-919C-940AC010B514}">
  <ds:schemaRefs>
    <ds:schemaRef ds:uri="http://schemas.microsoft.com/office/2006/metadata/properties"/>
    <ds:schemaRef ds:uri="http://schemas.microsoft.com/office/infopath/2007/PartnerControls"/>
    <ds:schemaRef ds:uri="68314aa2-1578-4b92-a40c-3912d2aa05cc"/>
    <ds:schemaRef ds:uri="e26bd1ee-8cae-442a-bd72-a96ae8fc1d11"/>
  </ds:schemaRefs>
</ds:datastoreItem>
</file>

<file path=customXml/itemProps3.xml><?xml version="1.0" encoding="utf-8"?>
<ds:datastoreItem xmlns:ds="http://schemas.openxmlformats.org/officeDocument/2006/customXml" ds:itemID="{E2D82A1A-B96F-40D3-B65A-19E10F022195}">
  <ds:schemaRefs>
    <ds:schemaRef ds:uri="http://schemas.microsoft.com/sharepoint/v3/contenttype/forms"/>
  </ds:schemaRefs>
</ds:datastoreItem>
</file>

<file path=customXml/itemProps4.xml><?xml version="1.0" encoding="utf-8"?>
<ds:datastoreItem xmlns:ds="http://schemas.openxmlformats.org/officeDocument/2006/customXml" ds:itemID="{63504D9E-5ECE-40BE-AFBF-FC6A0B0F8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6bd1ee-8cae-442a-bd72-a96ae8fc1d11"/>
    <ds:schemaRef ds:uri="68314aa2-1578-4b92-a40c-3912d2aa0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421</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Jones</dc:creator>
  <cp:keywords/>
  <dc:description/>
  <cp:lastModifiedBy>Gemma Mander</cp:lastModifiedBy>
  <cp:revision>7</cp:revision>
  <cp:lastPrinted>2024-02-07T12:39:00Z</cp:lastPrinted>
  <dcterms:created xsi:type="dcterms:W3CDTF">2024-02-07T12:43:00Z</dcterms:created>
  <dcterms:modified xsi:type="dcterms:W3CDTF">2024-03-18T14:16:00Z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0x0101005FA40266F1DBE44D9CF00B9E0B572AAA</vt:lpwstr>
  </property>
  <property fmtid="{D5CDD505-2E9C-101B-9397-08002B2CF9AE}" pid="3" name="Order">
    <vt:r8>97900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47e51286-47c4-4123-8966-22562bada071_Enabled">
    <vt:lpwstr>true</vt:lpwstr>
  </property>
  <property fmtid="{D5CDD505-2E9C-101B-9397-08002B2CF9AE}" pid="9" name="MSIP_Label_47e51286-47c4-4123-8966-22562bada071_SetDate">
    <vt:lpwstr>2022-04-04T12:54:20Z</vt:lpwstr>
  </property>
  <property fmtid="{D5CDD505-2E9C-101B-9397-08002B2CF9AE}" pid="10" name="MSIP_Label_47e51286-47c4-4123-8966-22562bada071_Method">
    <vt:lpwstr>Privileged</vt:lpwstr>
  </property>
  <property fmtid="{D5CDD505-2E9C-101B-9397-08002B2CF9AE}" pid="11" name="MSIP_Label_47e51286-47c4-4123-8966-22562bada071_Name">
    <vt:lpwstr>Internal</vt:lpwstr>
  </property>
  <property fmtid="{D5CDD505-2E9C-101B-9397-08002B2CF9AE}" pid="12" name="MSIP_Label_47e51286-47c4-4123-8966-22562bada071_SiteId">
    <vt:lpwstr>f1ded84e-ebd3-46b2-98f8-658f4ca1209c</vt:lpwstr>
  </property>
  <property fmtid="{D5CDD505-2E9C-101B-9397-08002B2CF9AE}" pid="13" name="MSIP_Label_47e51286-47c4-4123-8966-22562bada071_ActionId">
    <vt:lpwstr>12cf0b10-9eae-4eda-a0fb-311f277be925</vt:lpwstr>
  </property>
  <property fmtid="{D5CDD505-2E9C-101B-9397-08002B2CF9AE}" pid="14" name="MSIP_Label_47e51286-47c4-4123-8966-22562bada071_ContentBits">
    <vt:lpwstr>2</vt:lpwstr>
  </property>
  <property fmtid="{D5CDD505-2E9C-101B-9397-08002B2CF9AE}" pid="15" name="ClassificationContentMarkingFooterText">
    <vt:lpwstr>Classification : Official</vt:lpwstr>
  </property>
  <property fmtid="{D5CDD505-2E9C-101B-9397-08002B2CF9AE}" pid="16" name="MediaServiceImageTags">
    <vt:lpwstr/>
  </property>
  <property fmtid="{D5CDD505-2E9C-101B-9397-08002B2CF9AE}" pid="17" name="ClassificationContentMarkingFooterShapeIds">
    <vt:lpwstr>3,4,5</vt:lpwstr>
  </property>
  <property fmtid="{D5CDD505-2E9C-101B-9397-08002B2CF9AE}" pid="18" name="ClassificationContentMarkingFooterFontProps">
    <vt:lpwstr>#000000,10,Calibri</vt:lpwstr>
  </property>
</Properties>
</file>